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20FAE" w14:textId="77777777" w:rsidR="00FE6EBA" w:rsidRPr="00E70E76" w:rsidRDefault="00FE6EBA" w:rsidP="00FE6EBA">
      <w:pPr>
        <w:autoSpaceDE w:val="0"/>
        <w:autoSpaceDN w:val="0"/>
        <w:adjustRightInd w:val="0"/>
        <w:jc w:val="right"/>
        <w:outlineLvl w:val="0"/>
        <w:rPr>
          <w:b w:val="0"/>
          <w:sz w:val="24"/>
          <w:szCs w:val="24"/>
        </w:rPr>
      </w:pPr>
      <w:r w:rsidRPr="00E70E76">
        <w:rPr>
          <w:b w:val="0"/>
          <w:sz w:val="24"/>
          <w:szCs w:val="24"/>
        </w:rPr>
        <w:t>Приложение</w:t>
      </w:r>
    </w:p>
    <w:p w14:paraId="5930569C" w14:textId="77777777" w:rsidR="00FE6EBA" w:rsidRPr="00E70E76" w:rsidRDefault="00FE6EBA" w:rsidP="00FE6EBA">
      <w:pPr>
        <w:autoSpaceDE w:val="0"/>
        <w:autoSpaceDN w:val="0"/>
        <w:adjustRightInd w:val="0"/>
        <w:jc w:val="right"/>
        <w:rPr>
          <w:b w:val="0"/>
          <w:sz w:val="24"/>
          <w:szCs w:val="24"/>
        </w:rPr>
      </w:pPr>
      <w:r w:rsidRPr="00E70E76">
        <w:rPr>
          <w:b w:val="0"/>
          <w:sz w:val="24"/>
          <w:szCs w:val="24"/>
        </w:rPr>
        <w:t>к постановлению</w:t>
      </w:r>
    </w:p>
    <w:p w14:paraId="2E7774B1" w14:textId="77777777" w:rsidR="00FE6EBA" w:rsidRPr="00E70E76" w:rsidRDefault="00FE6EBA" w:rsidP="00FE6EBA">
      <w:pPr>
        <w:autoSpaceDE w:val="0"/>
        <w:autoSpaceDN w:val="0"/>
        <w:adjustRightInd w:val="0"/>
        <w:jc w:val="right"/>
        <w:rPr>
          <w:b w:val="0"/>
          <w:sz w:val="24"/>
          <w:szCs w:val="24"/>
        </w:rPr>
      </w:pPr>
      <w:r w:rsidRPr="00E70E76">
        <w:rPr>
          <w:b w:val="0"/>
          <w:sz w:val="24"/>
          <w:szCs w:val="24"/>
        </w:rPr>
        <w:t>администрации города Обнинска</w:t>
      </w:r>
    </w:p>
    <w:p w14:paraId="37C471DC" w14:textId="77777777" w:rsidR="00FE6EBA" w:rsidRPr="00E70E76" w:rsidRDefault="00FE6EBA" w:rsidP="00FE6EBA">
      <w:pPr>
        <w:ind w:right="-1"/>
        <w:jc w:val="right"/>
        <w:rPr>
          <w:b w:val="0"/>
          <w:sz w:val="24"/>
          <w:szCs w:val="24"/>
        </w:rPr>
      </w:pPr>
      <w:r w:rsidRPr="00E70E76">
        <w:rPr>
          <w:b w:val="0"/>
          <w:sz w:val="24"/>
          <w:szCs w:val="24"/>
        </w:rPr>
        <w:t xml:space="preserve">от </w:t>
      </w:r>
      <w:r w:rsidRPr="00725754">
        <w:rPr>
          <w:b w:val="0"/>
          <w:sz w:val="24"/>
          <w:szCs w:val="24"/>
          <w:u w:val="single"/>
        </w:rPr>
        <w:t>28.10.2026</w:t>
      </w:r>
      <w:r>
        <w:rPr>
          <w:b w:val="0"/>
          <w:sz w:val="24"/>
          <w:szCs w:val="24"/>
        </w:rPr>
        <w:t xml:space="preserve"> </w:t>
      </w:r>
      <w:r w:rsidRPr="00E70E76">
        <w:rPr>
          <w:b w:val="0"/>
          <w:sz w:val="24"/>
          <w:szCs w:val="24"/>
        </w:rPr>
        <w:t xml:space="preserve">№ </w:t>
      </w:r>
      <w:r w:rsidRPr="00725754">
        <w:rPr>
          <w:b w:val="0"/>
          <w:sz w:val="24"/>
          <w:szCs w:val="24"/>
          <w:u w:val="single"/>
        </w:rPr>
        <w:t>2430-п</w:t>
      </w:r>
      <w:r w:rsidRPr="00E70E76">
        <w:rPr>
          <w:b w:val="0"/>
          <w:sz w:val="24"/>
          <w:szCs w:val="24"/>
          <w:u w:val="single"/>
        </w:rPr>
        <w:t xml:space="preserve">         </w:t>
      </w:r>
    </w:p>
    <w:p w14:paraId="0650CA4F" w14:textId="77777777" w:rsidR="00FE6EBA" w:rsidRPr="00A02D03" w:rsidRDefault="00FE6EBA" w:rsidP="00FE6EBA">
      <w:pPr>
        <w:ind w:right="-1"/>
        <w:jc w:val="center"/>
        <w:rPr>
          <w:b w:val="0"/>
          <w:sz w:val="25"/>
          <w:szCs w:val="25"/>
        </w:rPr>
      </w:pPr>
    </w:p>
    <w:p w14:paraId="646DF3D1" w14:textId="77777777" w:rsidR="00FE6EBA" w:rsidRPr="00A02D03" w:rsidRDefault="00FE6EBA" w:rsidP="00FE6EBA">
      <w:pPr>
        <w:ind w:right="-1"/>
        <w:jc w:val="center"/>
        <w:rPr>
          <w:b w:val="0"/>
          <w:sz w:val="25"/>
          <w:szCs w:val="25"/>
        </w:rPr>
      </w:pPr>
    </w:p>
    <w:p w14:paraId="692F7ED3" w14:textId="77777777" w:rsidR="00FE6EBA" w:rsidRPr="006F2DB2" w:rsidRDefault="00FE6EBA" w:rsidP="00FE6EBA">
      <w:pPr>
        <w:ind w:right="-1"/>
        <w:jc w:val="center"/>
        <w:rPr>
          <w:sz w:val="24"/>
          <w:szCs w:val="24"/>
        </w:rPr>
      </w:pPr>
      <w:r w:rsidRPr="006F2DB2">
        <w:rPr>
          <w:sz w:val="24"/>
          <w:szCs w:val="24"/>
        </w:rPr>
        <w:t>Порядок</w:t>
      </w:r>
    </w:p>
    <w:p w14:paraId="5E21660D" w14:textId="77777777" w:rsidR="00FE6EBA" w:rsidRPr="006F2DB2" w:rsidRDefault="00FE6EBA" w:rsidP="00FE6EBA">
      <w:pPr>
        <w:ind w:right="-1"/>
        <w:jc w:val="center"/>
        <w:rPr>
          <w:sz w:val="24"/>
          <w:szCs w:val="24"/>
        </w:rPr>
      </w:pPr>
      <w:r w:rsidRPr="006F2DB2">
        <w:rPr>
          <w:sz w:val="24"/>
          <w:szCs w:val="24"/>
        </w:rPr>
        <w:t xml:space="preserve"> определения нормативных затрат на выполнение работ (услуг) на единицу выполнения муниципальной работы (услуги) муниципального бюджетного учреждения города Обнинска Калужской области «</w:t>
      </w:r>
      <w:r>
        <w:rPr>
          <w:sz w:val="24"/>
          <w:szCs w:val="24"/>
        </w:rPr>
        <w:t>Оздоровительные бани</w:t>
      </w:r>
      <w:r w:rsidRPr="006F2DB2">
        <w:rPr>
          <w:sz w:val="24"/>
          <w:szCs w:val="24"/>
        </w:rPr>
        <w:t xml:space="preserve">» </w:t>
      </w:r>
    </w:p>
    <w:p w14:paraId="4254F529" w14:textId="77777777" w:rsidR="00FE6EBA" w:rsidRPr="006F2DB2" w:rsidRDefault="00FE6EBA" w:rsidP="00FE6EBA">
      <w:pPr>
        <w:ind w:right="-1"/>
        <w:jc w:val="center"/>
        <w:rPr>
          <w:sz w:val="24"/>
          <w:szCs w:val="24"/>
        </w:rPr>
      </w:pPr>
    </w:p>
    <w:p w14:paraId="504E0A13" w14:textId="77777777" w:rsidR="00FE6EBA" w:rsidRPr="006F2DB2" w:rsidRDefault="00FE6EBA" w:rsidP="00FE6EBA">
      <w:pPr>
        <w:pStyle w:val="ConsPlusTitle"/>
        <w:jc w:val="center"/>
        <w:outlineLvl w:val="1"/>
        <w:rPr>
          <w:rFonts w:ascii="Times New Roman" w:hAnsi="Times New Roman" w:cs="Times New Roman"/>
          <w:sz w:val="24"/>
          <w:szCs w:val="24"/>
        </w:rPr>
      </w:pPr>
      <w:r w:rsidRPr="006F2DB2">
        <w:rPr>
          <w:rFonts w:ascii="Times New Roman" w:hAnsi="Times New Roman" w:cs="Times New Roman"/>
          <w:sz w:val="24"/>
          <w:szCs w:val="24"/>
        </w:rPr>
        <w:t>I. Общие положения</w:t>
      </w:r>
    </w:p>
    <w:p w14:paraId="5CE54F1F" w14:textId="77777777" w:rsidR="00FE6EBA" w:rsidRPr="006F2DB2" w:rsidRDefault="00FE6EBA" w:rsidP="00FE6EBA">
      <w:pPr>
        <w:pStyle w:val="ConsPlusNormal"/>
        <w:jc w:val="both"/>
        <w:rPr>
          <w:rFonts w:ascii="Times New Roman" w:hAnsi="Times New Roman" w:cs="Times New Roman"/>
          <w:sz w:val="24"/>
          <w:szCs w:val="24"/>
        </w:rPr>
      </w:pPr>
    </w:p>
    <w:p w14:paraId="64193865" w14:textId="77777777" w:rsidR="00FE6EBA" w:rsidRPr="00591B15" w:rsidRDefault="00FE6EBA" w:rsidP="00FE6EBA">
      <w:pPr>
        <w:pStyle w:val="1"/>
        <w:ind w:firstLine="851"/>
        <w:jc w:val="both"/>
        <w:rPr>
          <w:b/>
          <w:bCs/>
          <w:szCs w:val="24"/>
        </w:rPr>
      </w:pPr>
      <w:r w:rsidRPr="006F2DB2">
        <w:rPr>
          <w:b/>
          <w:szCs w:val="24"/>
        </w:rPr>
        <w:t>1.</w:t>
      </w:r>
      <w:r>
        <w:rPr>
          <w:b/>
          <w:szCs w:val="24"/>
        </w:rPr>
        <w:t>1.</w:t>
      </w:r>
      <w:r w:rsidRPr="006F2DB2">
        <w:rPr>
          <w:szCs w:val="24"/>
        </w:rPr>
        <w:t xml:space="preserve"> </w:t>
      </w:r>
      <w:r w:rsidRPr="006F2DB2">
        <w:rPr>
          <w:b/>
          <w:bCs/>
          <w:color w:val="26282F"/>
          <w:szCs w:val="24"/>
        </w:rPr>
        <w:t xml:space="preserve">Настоящий Порядок формирует требования к определению нормативных затрат на оказание муниципальных услуг (выполнение работ), </w:t>
      </w:r>
      <w:r w:rsidRPr="006F2DB2">
        <w:rPr>
          <w:b/>
          <w:bCs/>
          <w:szCs w:val="24"/>
        </w:rPr>
        <w:t>применяемых при расчете объема субсидии на финансовое обеспечение выполнения муниципального задания на оказание муниципальных услуг (выполнение работ) муниципальным учреждением города Обнинска Калужской области «</w:t>
      </w:r>
      <w:r>
        <w:rPr>
          <w:b/>
          <w:bCs/>
          <w:szCs w:val="24"/>
        </w:rPr>
        <w:t>Оздоровительные бани</w:t>
      </w:r>
      <w:r w:rsidRPr="00591B15">
        <w:rPr>
          <w:b/>
          <w:bCs/>
          <w:szCs w:val="24"/>
        </w:rPr>
        <w:t>» (далее – Порядок</w:t>
      </w:r>
      <w:r>
        <w:rPr>
          <w:b/>
          <w:bCs/>
          <w:szCs w:val="24"/>
        </w:rPr>
        <w:t>, Учреждение</w:t>
      </w:r>
      <w:r w:rsidRPr="00591B15">
        <w:rPr>
          <w:b/>
          <w:bCs/>
          <w:szCs w:val="24"/>
        </w:rPr>
        <w:t>).</w:t>
      </w:r>
    </w:p>
    <w:p w14:paraId="36955641" w14:textId="77777777" w:rsidR="00FE6EBA" w:rsidRPr="00D516F0" w:rsidRDefault="00FE6EBA" w:rsidP="00FE6EBA">
      <w:pPr>
        <w:pStyle w:val="ConsPlusNormal"/>
        <w:ind w:firstLine="851"/>
        <w:jc w:val="both"/>
        <w:rPr>
          <w:rFonts w:ascii="Times New Roman" w:hAnsi="Times New Roman" w:cs="Times New Roman"/>
          <w:sz w:val="24"/>
          <w:szCs w:val="24"/>
        </w:rPr>
      </w:pPr>
      <w:r w:rsidRPr="00591B15">
        <w:rPr>
          <w:rFonts w:ascii="Times New Roman" w:hAnsi="Times New Roman" w:cs="Times New Roman"/>
          <w:sz w:val="24"/>
          <w:szCs w:val="24"/>
        </w:rPr>
        <w:t xml:space="preserve">1.2. </w:t>
      </w:r>
      <w:r w:rsidRPr="00D516F0">
        <w:rPr>
          <w:rFonts w:ascii="Times New Roman" w:hAnsi="Times New Roman" w:cs="Times New Roman"/>
          <w:sz w:val="24"/>
          <w:szCs w:val="24"/>
        </w:rPr>
        <w:t xml:space="preserve">Порядок устанавливает определение нормативных затрат на выполнение </w:t>
      </w:r>
      <w:r w:rsidRPr="00E70E76">
        <w:rPr>
          <w:rFonts w:ascii="Times New Roman" w:hAnsi="Times New Roman" w:cs="Times New Roman"/>
          <w:sz w:val="24"/>
          <w:szCs w:val="24"/>
        </w:rPr>
        <w:t>услуг</w:t>
      </w:r>
      <w:r>
        <w:rPr>
          <w:rFonts w:ascii="Times New Roman" w:hAnsi="Times New Roman" w:cs="Times New Roman"/>
          <w:sz w:val="24"/>
          <w:szCs w:val="24"/>
        </w:rPr>
        <w:t xml:space="preserve"> </w:t>
      </w:r>
      <w:r w:rsidRPr="00D516F0">
        <w:rPr>
          <w:rFonts w:ascii="Times New Roman" w:hAnsi="Times New Roman" w:cs="Times New Roman"/>
          <w:sz w:val="24"/>
          <w:szCs w:val="24"/>
        </w:rPr>
        <w:t>на единицу выполнения муниципальной</w:t>
      </w:r>
      <w:r>
        <w:rPr>
          <w:rFonts w:ascii="Times New Roman" w:hAnsi="Times New Roman" w:cs="Times New Roman"/>
          <w:sz w:val="24"/>
          <w:szCs w:val="24"/>
        </w:rPr>
        <w:t xml:space="preserve"> </w:t>
      </w:r>
      <w:r w:rsidRPr="00D516F0">
        <w:rPr>
          <w:rFonts w:ascii="Times New Roman" w:hAnsi="Times New Roman" w:cs="Times New Roman"/>
          <w:sz w:val="24"/>
          <w:szCs w:val="24"/>
        </w:rPr>
        <w:t xml:space="preserve">услуги (работы) муниципального бюджетного учреждения города Обнинска Калужской области «Оздоровительные бани», в соответствии с федеральным перечнем (классификатором)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(далее - нормативные затраты на выполнение </w:t>
      </w:r>
      <w:r>
        <w:rPr>
          <w:rFonts w:ascii="Times New Roman" w:hAnsi="Times New Roman" w:cs="Times New Roman"/>
          <w:sz w:val="24"/>
          <w:szCs w:val="24"/>
        </w:rPr>
        <w:t>услуг</w:t>
      </w:r>
      <w:r w:rsidRPr="00D516F0">
        <w:rPr>
          <w:rFonts w:ascii="Times New Roman" w:hAnsi="Times New Roman" w:cs="Times New Roman"/>
          <w:sz w:val="24"/>
          <w:szCs w:val="24"/>
        </w:rPr>
        <w:t xml:space="preserve"> (</w:t>
      </w:r>
      <w:r>
        <w:rPr>
          <w:rFonts w:ascii="Times New Roman" w:hAnsi="Times New Roman" w:cs="Times New Roman"/>
          <w:sz w:val="24"/>
          <w:szCs w:val="24"/>
        </w:rPr>
        <w:t>работ</w:t>
      </w:r>
      <w:r w:rsidRPr="00D516F0">
        <w:rPr>
          <w:rFonts w:ascii="Times New Roman" w:hAnsi="Times New Roman" w:cs="Times New Roman"/>
          <w:sz w:val="24"/>
          <w:szCs w:val="24"/>
        </w:rPr>
        <w:t>)).</w:t>
      </w:r>
    </w:p>
    <w:p w14:paraId="1A1AD41B" w14:textId="77777777" w:rsidR="00FE6EBA" w:rsidRPr="006F2DB2" w:rsidRDefault="00FE6EBA" w:rsidP="00FE6EBA">
      <w:pPr>
        <w:ind w:firstLine="851"/>
        <w:jc w:val="both"/>
        <w:rPr>
          <w:b w:val="0"/>
          <w:sz w:val="24"/>
          <w:szCs w:val="24"/>
        </w:rPr>
      </w:pPr>
      <w:r w:rsidRPr="00D516F0">
        <w:rPr>
          <w:b w:val="0"/>
          <w:sz w:val="24"/>
          <w:szCs w:val="24"/>
        </w:rPr>
        <w:t xml:space="preserve">1.3. Нормативные затраты на выполнение </w:t>
      </w:r>
      <w:r>
        <w:rPr>
          <w:b w:val="0"/>
          <w:sz w:val="24"/>
          <w:szCs w:val="24"/>
        </w:rPr>
        <w:t>услуг</w:t>
      </w:r>
      <w:r w:rsidRPr="00D516F0">
        <w:rPr>
          <w:b w:val="0"/>
          <w:sz w:val="24"/>
          <w:szCs w:val="24"/>
        </w:rPr>
        <w:t xml:space="preserve"> (</w:t>
      </w:r>
      <w:r>
        <w:rPr>
          <w:b w:val="0"/>
          <w:sz w:val="24"/>
          <w:szCs w:val="24"/>
        </w:rPr>
        <w:t>работ</w:t>
      </w:r>
      <w:r w:rsidRPr="00D516F0">
        <w:rPr>
          <w:b w:val="0"/>
          <w:sz w:val="24"/>
          <w:szCs w:val="24"/>
        </w:rPr>
        <w:t xml:space="preserve">) рассчитывается исходя из затрат, необходимых для оказания муниципальной </w:t>
      </w:r>
      <w:r>
        <w:rPr>
          <w:b w:val="0"/>
          <w:sz w:val="24"/>
          <w:szCs w:val="24"/>
        </w:rPr>
        <w:t>услуги</w:t>
      </w:r>
      <w:r w:rsidRPr="00D516F0">
        <w:rPr>
          <w:b w:val="0"/>
          <w:sz w:val="24"/>
          <w:szCs w:val="24"/>
        </w:rPr>
        <w:t xml:space="preserve"> (</w:t>
      </w:r>
      <w:r>
        <w:rPr>
          <w:b w:val="0"/>
          <w:sz w:val="24"/>
          <w:szCs w:val="24"/>
        </w:rPr>
        <w:t>работы</w:t>
      </w:r>
      <w:r w:rsidRPr="00D516F0">
        <w:rPr>
          <w:b w:val="0"/>
          <w:sz w:val="24"/>
          <w:szCs w:val="24"/>
        </w:rPr>
        <w:t xml:space="preserve">), отражающих отраслевую специфику муниципальной </w:t>
      </w:r>
      <w:r>
        <w:rPr>
          <w:b w:val="0"/>
          <w:sz w:val="24"/>
          <w:szCs w:val="24"/>
        </w:rPr>
        <w:t>услуги</w:t>
      </w:r>
      <w:r w:rsidRPr="00D516F0">
        <w:rPr>
          <w:b w:val="0"/>
          <w:sz w:val="24"/>
          <w:szCs w:val="24"/>
        </w:rPr>
        <w:t xml:space="preserve"> (</w:t>
      </w:r>
      <w:r>
        <w:rPr>
          <w:b w:val="0"/>
          <w:sz w:val="24"/>
          <w:szCs w:val="24"/>
        </w:rPr>
        <w:t>работы</w:t>
      </w:r>
      <w:r w:rsidRPr="00D516F0">
        <w:rPr>
          <w:b w:val="0"/>
          <w:sz w:val="24"/>
          <w:szCs w:val="24"/>
        </w:rPr>
        <w:t>).</w:t>
      </w:r>
    </w:p>
    <w:p w14:paraId="1247D725" w14:textId="77777777" w:rsidR="00FE6EBA" w:rsidRPr="006F2DB2" w:rsidRDefault="00FE6EBA" w:rsidP="00FE6EBA">
      <w:pPr>
        <w:widowControl w:val="0"/>
        <w:autoSpaceDE w:val="0"/>
        <w:autoSpaceDN w:val="0"/>
        <w:adjustRightInd w:val="0"/>
        <w:ind w:firstLine="851"/>
        <w:jc w:val="both"/>
        <w:rPr>
          <w:b w:val="0"/>
          <w:sz w:val="24"/>
          <w:szCs w:val="24"/>
        </w:rPr>
      </w:pPr>
      <w:bookmarkStart w:id="0" w:name="sub_14"/>
      <w:r>
        <w:rPr>
          <w:b w:val="0"/>
          <w:sz w:val="24"/>
          <w:szCs w:val="24"/>
        </w:rPr>
        <w:t>1.4</w:t>
      </w:r>
      <w:r w:rsidRPr="006F2DB2">
        <w:rPr>
          <w:b w:val="0"/>
          <w:sz w:val="24"/>
          <w:szCs w:val="24"/>
        </w:rPr>
        <w:t>. Объем субсидии на финансовое обеспечение выполнения муниципального задания на оказание муниципальных услуг (выполнение работ) Учреждению, определяемый на основе нормативных затрат, учитывается при формировании обоснований бюджетных ассигнований местного бюджета на очередной финансовый год и плановый период.</w:t>
      </w:r>
    </w:p>
    <w:bookmarkEnd w:id="0"/>
    <w:p w14:paraId="691556EB" w14:textId="77777777" w:rsidR="00FE6EBA" w:rsidRPr="006F2DB2" w:rsidRDefault="00FE6EBA" w:rsidP="00FE6EBA">
      <w:pPr>
        <w:pStyle w:val="ConsPlusNormal"/>
        <w:ind w:firstLine="851"/>
        <w:jc w:val="both"/>
        <w:rPr>
          <w:rFonts w:ascii="Times New Roman" w:hAnsi="Times New Roman" w:cs="Times New Roman"/>
          <w:sz w:val="24"/>
          <w:szCs w:val="24"/>
        </w:rPr>
      </w:pPr>
    </w:p>
    <w:p w14:paraId="72B46337" w14:textId="77777777" w:rsidR="00FE6EBA" w:rsidRPr="006F2DB2" w:rsidRDefault="00FE6EBA" w:rsidP="00FE6EBA">
      <w:pPr>
        <w:pStyle w:val="ConsPlusNormal"/>
        <w:jc w:val="both"/>
        <w:rPr>
          <w:rFonts w:ascii="Times New Roman" w:hAnsi="Times New Roman" w:cs="Times New Roman"/>
          <w:sz w:val="24"/>
          <w:szCs w:val="24"/>
        </w:rPr>
      </w:pPr>
    </w:p>
    <w:p w14:paraId="0D4F19C3" w14:textId="77777777" w:rsidR="00FE6EBA" w:rsidRPr="006F2DB2" w:rsidRDefault="00FE6EBA" w:rsidP="00FE6EBA">
      <w:pPr>
        <w:pStyle w:val="ConsPlusTitle"/>
        <w:jc w:val="center"/>
        <w:outlineLvl w:val="1"/>
        <w:rPr>
          <w:rFonts w:ascii="Times New Roman" w:hAnsi="Times New Roman" w:cs="Times New Roman"/>
          <w:sz w:val="24"/>
          <w:szCs w:val="24"/>
        </w:rPr>
      </w:pPr>
      <w:r w:rsidRPr="006F2DB2">
        <w:rPr>
          <w:rFonts w:ascii="Times New Roman" w:hAnsi="Times New Roman" w:cs="Times New Roman"/>
          <w:sz w:val="24"/>
          <w:szCs w:val="24"/>
        </w:rPr>
        <w:t>II. Состав и расчет нормативных затрат на выполнение работы</w:t>
      </w:r>
    </w:p>
    <w:p w14:paraId="2E9C0D28" w14:textId="77777777" w:rsidR="00FE6EBA" w:rsidRPr="006F2DB2" w:rsidRDefault="00FE6EBA" w:rsidP="00FE6EBA">
      <w:pPr>
        <w:pStyle w:val="ConsPlusNormal"/>
        <w:jc w:val="both"/>
        <w:rPr>
          <w:rFonts w:ascii="Times New Roman" w:hAnsi="Times New Roman" w:cs="Times New Roman"/>
          <w:sz w:val="24"/>
          <w:szCs w:val="24"/>
        </w:rPr>
      </w:pPr>
    </w:p>
    <w:p w14:paraId="33B17DAA" w14:textId="77777777" w:rsidR="00FE6EBA" w:rsidRPr="006F2DB2" w:rsidRDefault="00FE6EBA" w:rsidP="00FE6EBA">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2.1</w:t>
      </w:r>
      <w:r w:rsidRPr="006F2DB2">
        <w:rPr>
          <w:rFonts w:ascii="Times New Roman" w:hAnsi="Times New Roman" w:cs="Times New Roman"/>
          <w:sz w:val="24"/>
          <w:szCs w:val="24"/>
        </w:rPr>
        <w:t xml:space="preserve">. Нормативные затраты на выполнение </w:t>
      </w:r>
      <w:r>
        <w:rPr>
          <w:rFonts w:ascii="Times New Roman" w:hAnsi="Times New Roman" w:cs="Times New Roman"/>
          <w:sz w:val="24"/>
          <w:szCs w:val="24"/>
        </w:rPr>
        <w:t>услуг</w:t>
      </w:r>
      <w:r w:rsidRPr="006F2DB2">
        <w:rPr>
          <w:rFonts w:ascii="Times New Roman" w:hAnsi="Times New Roman" w:cs="Times New Roman"/>
          <w:sz w:val="24"/>
          <w:szCs w:val="24"/>
        </w:rPr>
        <w:t xml:space="preserve"> (</w:t>
      </w:r>
      <w:r>
        <w:rPr>
          <w:rFonts w:ascii="Times New Roman" w:hAnsi="Times New Roman" w:cs="Times New Roman"/>
          <w:sz w:val="24"/>
          <w:szCs w:val="24"/>
        </w:rPr>
        <w:t>работ</w:t>
      </w:r>
      <w:r w:rsidRPr="006F2DB2">
        <w:rPr>
          <w:rFonts w:ascii="Times New Roman" w:hAnsi="Times New Roman" w:cs="Times New Roman"/>
          <w:sz w:val="24"/>
          <w:szCs w:val="24"/>
        </w:rPr>
        <w:t xml:space="preserve">), установленных муниципальным заданием, на соответствующий финансовый год рассчитываются на единицу показателя объема муниципальной </w:t>
      </w:r>
      <w:r>
        <w:rPr>
          <w:rFonts w:ascii="Times New Roman" w:hAnsi="Times New Roman" w:cs="Times New Roman"/>
          <w:sz w:val="24"/>
          <w:szCs w:val="24"/>
        </w:rPr>
        <w:t>услуги</w:t>
      </w:r>
      <w:r w:rsidRPr="006F2DB2">
        <w:rPr>
          <w:rFonts w:ascii="Times New Roman" w:hAnsi="Times New Roman" w:cs="Times New Roman"/>
          <w:sz w:val="24"/>
          <w:szCs w:val="24"/>
        </w:rPr>
        <w:t xml:space="preserve"> (</w:t>
      </w:r>
      <w:r>
        <w:rPr>
          <w:rFonts w:ascii="Times New Roman" w:hAnsi="Times New Roman" w:cs="Times New Roman"/>
          <w:sz w:val="24"/>
          <w:szCs w:val="24"/>
        </w:rPr>
        <w:t>работы</w:t>
      </w:r>
      <w:r w:rsidRPr="006F2DB2">
        <w:rPr>
          <w:rFonts w:ascii="Times New Roman" w:hAnsi="Times New Roman" w:cs="Times New Roman"/>
          <w:sz w:val="24"/>
          <w:szCs w:val="24"/>
        </w:rPr>
        <w:t>) исходя из базового норматива затрат.</w:t>
      </w:r>
    </w:p>
    <w:p w14:paraId="3B2EBD32" w14:textId="77777777" w:rsidR="00FE6EBA" w:rsidRDefault="00FE6EBA" w:rsidP="00FE6EBA">
      <w:pPr>
        <w:widowControl w:val="0"/>
        <w:autoSpaceDE w:val="0"/>
        <w:autoSpaceDN w:val="0"/>
        <w:adjustRightInd w:val="0"/>
        <w:ind w:firstLine="851"/>
        <w:jc w:val="both"/>
        <w:rPr>
          <w:b w:val="0"/>
          <w:sz w:val="24"/>
          <w:szCs w:val="24"/>
        </w:rPr>
      </w:pPr>
      <w:r>
        <w:rPr>
          <w:b w:val="0"/>
          <w:sz w:val="24"/>
          <w:szCs w:val="24"/>
        </w:rPr>
        <w:t>2.2</w:t>
      </w:r>
      <w:r w:rsidRPr="006F2DB2">
        <w:rPr>
          <w:b w:val="0"/>
          <w:sz w:val="24"/>
          <w:szCs w:val="24"/>
        </w:rPr>
        <w:t>. Базовый норматив затрат на оказание муниципальной услуги (работы) состоит из</w:t>
      </w:r>
      <w:r>
        <w:rPr>
          <w:b w:val="0"/>
          <w:sz w:val="24"/>
          <w:szCs w:val="24"/>
        </w:rPr>
        <w:t>:</w:t>
      </w:r>
    </w:p>
    <w:p w14:paraId="0B1D0A39" w14:textId="77777777" w:rsidR="00FE6EBA" w:rsidRPr="000F50BC" w:rsidRDefault="00FE6EBA" w:rsidP="00FE6EBA">
      <w:pPr>
        <w:widowControl w:val="0"/>
        <w:autoSpaceDE w:val="0"/>
        <w:autoSpaceDN w:val="0"/>
        <w:adjustRightInd w:val="0"/>
        <w:ind w:firstLine="851"/>
        <w:jc w:val="both"/>
        <w:rPr>
          <w:b w:val="0"/>
          <w:sz w:val="24"/>
          <w:szCs w:val="24"/>
        </w:rPr>
      </w:pPr>
      <w:r w:rsidRPr="006F2DB2">
        <w:rPr>
          <w:b w:val="0"/>
          <w:sz w:val="24"/>
          <w:szCs w:val="24"/>
        </w:rPr>
        <w:t xml:space="preserve">а) </w:t>
      </w:r>
      <w:r>
        <w:rPr>
          <w:b w:val="0"/>
          <w:sz w:val="24"/>
          <w:szCs w:val="24"/>
        </w:rPr>
        <w:t>ба</w:t>
      </w:r>
      <w:r w:rsidRPr="000F50BC">
        <w:rPr>
          <w:b w:val="0"/>
          <w:sz w:val="24"/>
          <w:szCs w:val="24"/>
        </w:rPr>
        <w:t>зового норматива затрат, непосредственно связанных с оказанием муниципальной услуги (работы);</w:t>
      </w:r>
    </w:p>
    <w:p w14:paraId="741DE520" w14:textId="77777777" w:rsidR="00FE6EBA" w:rsidRPr="006F2DB2" w:rsidRDefault="00FE6EBA" w:rsidP="00FE6EBA">
      <w:pPr>
        <w:pStyle w:val="ConsPlusNormal"/>
        <w:ind w:firstLine="851"/>
        <w:jc w:val="both"/>
        <w:rPr>
          <w:rFonts w:ascii="Times New Roman" w:hAnsi="Times New Roman" w:cs="Times New Roman"/>
          <w:sz w:val="24"/>
          <w:szCs w:val="24"/>
        </w:rPr>
      </w:pPr>
      <w:r w:rsidRPr="000F50BC">
        <w:rPr>
          <w:rFonts w:ascii="Times New Roman" w:hAnsi="Times New Roman" w:cs="Times New Roman"/>
          <w:sz w:val="24"/>
          <w:szCs w:val="24"/>
        </w:rPr>
        <w:t>б) базового норматива затрат на общехозяйственные нужды на оказание муниципальной услуги (работы).</w:t>
      </w:r>
    </w:p>
    <w:p w14:paraId="39EBF436" w14:textId="77777777" w:rsidR="00FE6EBA" w:rsidRPr="006F2DB2" w:rsidRDefault="00FE6EBA" w:rsidP="00FE6EBA">
      <w:pPr>
        <w:widowControl w:val="0"/>
        <w:autoSpaceDE w:val="0"/>
        <w:autoSpaceDN w:val="0"/>
        <w:adjustRightInd w:val="0"/>
        <w:ind w:firstLine="851"/>
        <w:jc w:val="both"/>
        <w:rPr>
          <w:b w:val="0"/>
          <w:sz w:val="24"/>
          <w:szCs w:val="24"/>
        </w:rPr>
      </w:pPr>
      <w:r>
        <w:rPr>
          <w:b w:val="0"/>
          <w:sz w:val="24"/>
          <w:szCs w:val="24"/>
        </w:rPr>
        <w:t>2.3</w:t>
      </w:r>
      <w:r w:rsidRPr="006F2DB2">
        <w:rPr>
          <w:b w:val="0"/>
          <w:sz w:val="24"/>
          <w:szCs w:val="24"/>
        </w:rPr>
        <w:t>. В базовый норматив затрат, непосредственно связанных с оказанием муниципальной услуги</w:t>
      </w:r>
      <w:r>
        <w:rPr>
          <w:b w:val="0"/>
          <w:sz w:val="24"/>
          <w:szCs w:val="24"/>
        </w:rPr>
        <w:t xml:space="preserve"> (работы)</w:t>
      </w:r>
      <w:r w:rsidRPr="006F2DB2">
        <w:rPr>
          <w:b w:val="0"/>
          <w:sz w:val="24"/>
          <w:szCs w:val="24"/>
        </w:rPr>
        <w:t>, включаются:</w:t>
      </w:r>
    </w:p>
    <w:p w14:paraId="2C049190" w14:textId="77777777" w:rsidR="00FE6EBA" w:rsidRPr="006F2DB2" w:rsidRDefault="00FE6EBA" w:rsidP="00FE6EBA">
      <w:pPr>
        <w:widowControl w:val="0"/>
        <w:autoSpaceDE w:val="0"/>
        <w:autoSpaceDN w:val="0"/>
        <w:adjustRightInd w:val="0"/>
        <w:ind w:firstLine="851"/>
        <w:jc w:val="both"/>
        <w:rPr>
          <w:b w:val="0"/>
          <w:sz w:val="24"/>
          <w:szCs w:val="24"/>
        </w:rPr>
      </w:pPr>
      <w:r w:rsidRPr="006F2DB2">
        <w:rPr>
          <w:b w:val="0"/>
          <w:sz w:val="24"/>
          <w:szCs w:val="24"/>
        </w:rPr>
        <w:t xml:space="preserve">а) затраты на оплату труда, в том числе начисления на выплаты по оплате труда работников, непосредственно связанных с оказанием муниципальной услуги, в случаях, установленных стандартами услуги, включая страховые взносы в </w:t>
      </w:r>
      <w:r w:rsidRPr="00457040">
        <w:rPr>
          <w:b w:val="0"/>
          <w:sz w:val="24"/>
          <w:szCs w:val="24"/>
        </w:rPr>
        <w:t>Фонд</w:t>
      </w:r>
      <w:r>
        <w:rPr>
          <w:b w:val="0"/>
          <w:sz w:val="24"/>
          <w:szCs w:val="24"/>
        </w:rPr>
        <w:t>ы</w:t>
      </w:r>
      <w:r w:rsidRPr="00457040">
        <w:rPr>
          <w:b w:val="0"/>
          <w:sz w:val="24"/>
          <w:szCs w:val="24"/>
        </w:rPr>
        <w:t xml:space="preserve"> пенсионного и социального страхования Российской Федерации</w:t>
      </w:r>
      <w:r w:rsidRPr="006F2DB2">
        <w:rPr>
          <w:b w:val="0"/>
          <w:sz w:val="24"/>
          <w:szCs w:val="24"/>
        </w:rPr>
        <w:t xml:space="preserve">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(начисления на выплаты по оплате труда);</w:t>
      </w:r>
    </w:p>
    <w:p w14:paraId="465101E7" w14:textId="77777777" w:rsidR="00FE6EBA" w:rsidRPr="006F2DB2" w:rsidRDefault="00FE6EBA" w:rsidP="00FE6EBA">
      <w:pPr>
        <w:widowControl w:val="0"/>
        <w:autoSpaceDE w:val="0"/>
        <w:autoSpaceDN w:val="0"/>
        <w:adjustRightInd w:val="0"/>
        <w:ind w:firstLine="851"/>
        <w:jc w:val="both"/>
        <w:rPr>
          <w:b w:val="0"/>
          <w:sz w:val="24"/>
          <w:szCs w:val="24"/>
        </w:rPr>
      </w:pPr>
      <w:bookmarkStart w:id="1" w:name="Par102"/>
      <w:bookmarkEnd w:id="1"/>
      <w:r w:rsidRPr="006F2DB2">
        <w:rPr>
          <w:b w:val="0"/>
          <w:sz w:val="24"/>
          <w:szCs w:val="24"/>
        </w:rPr>
        <w:t xml:space="preserve">б) затраты </w:t>
      </w:r>
      <w:r w:rsidRPr="008B41A5">
        <w:rPr>
          <w:b w:val="0"/>
          <w:sz w:val="24"/>
          <w:szCs w:val="24"/>
        </w:rPr>
        <w:t>на приобретение</w:t>
      </w:r>
      <w:r w:rsidRPr="006F2DB2">
        <w:rPr>
          <w:b w:val="0"/>
          <w:sz w:val="24"/>
          <w:szCs w:val="24"/>
        </w:rPr>
        <w:t xml:space="preserve"> движимого имущества (основных средств и нематериальных активов),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14:paraId="2CC2C46D" w14:textId="77777777" w:rsidR="00FE6EBA" w:rsidRPr="006F2DB2" w:rsidRDefault="00FE6EBA" w:rsidP="00FE6EBA">
      <w:pPr>
        <w:widowControl w:val="0"/>
        <w:autoSpaceDE w:val="0"/>
        <w:autoSpaceDN w:val="0"/>
        <w:adjustRightInd w:val="0"/>
        <w:ind w:firstLine="851"/>
        <w:jc w:val="both"/>
        <w:rPr>
          <w:b w:val="0"/>
          <w:sz w:val="24"/>
          <w:szCs w:val="24"/>
        </w:rPr>
      </w:pPr>
      <w:bookmarkStart w:id="2" w:name="Par104"/>
      <w:bookmarkEnd w:id="2"/>
      <w:r w:rsidRPr="006F2DB2">
        <w:rPr>
          <w:b w:val="0"/>
          <w:sz w:val="24"/>
          <w:szCs w:val="24"/>
        </w:rPr>
        <w:t xml:space="preserve">в) затраты на формирование в установленном порядке резерва на полное восстановление состава объектов особо ценного движимого имущества, используемого в процессе оказания муниципальной услуги (работы) (основных средств и нематериальных активов, амортизируемых в процессе оказания услуги), с учетом срока их полезного использования в случае, если указанные затраты в соответствии с общими требованиями не включены в состав затрат, </w:t>
      </w:r>
      <w:r w:rsidRPr="006869CA">
        <w:rPr>
          <w:b w:val="0"/>
          <w:sz w:val="24"/>
          <w:szCs w:val="24"/>
        </w:rPr>
        <w:t xml:space="preserve">предусмотренных </w:t>
      </w:r>
      <w:hyperlink w:anchor="Par102" w:tooltip="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муниципальной услуги, с учетом срока его полезного использования, а также затраты на аренду указанного имущества;" w:history="1">
        <w:r w:rsidRPr="006869CA">
          <w:rPr>
            <w:b w:val="0"/>
            <w:sz w:val="24"/>
            <w:szCs w:val="24"/>
          </w:rPr>
          <w:t xml:space="preserve">подпунктом </w:t>
        </w:r>
        <w:r>
          <w:rPr>
            <w:b w:val="0"/>
            <w:sz w:val="24"/>
            <w:szCs w:val="24"/>
          </w:rPr>
          <w:t>«</w:t>
        </w:r>
        <w:r w:rsidRPr="006869CA">
          <w:rPr>
            <w:b w:val="0"/>
            <w:sz w:val="24"/>
            <w:szCs w:val="24"/>
          </w:rPr>
          <w:t>б</w:t>
        </w:r>
      </w:hyperlink>
      <w:r>
        <w:rPr>
          <w:b w:val="0"/>
          <w:sz w:val="24"/>
          <w:szCs w:val="24"/>
        </w:rPr>
        <w:t>»</w:t>
      </w:r>
      <w:r w:rsidRPr="006869CA">
        <w:rPr>
          <w:b w:val="0"/>
          <w:sz w:val="24"/>
          <w:szCs w:val="24"/>
        </w:rPr>
        <w:t xml:space="preserve"> настоящего</w:t>
      </w:r>
      <w:r w:rsidRPr="006F2DB2">
        <w:rPr>
          <w:b w:val="0"/>
          <w:sz w:val="24"/>
          <w:szCs w:val="24"/>
        </w:rPr>
        <w:t xml:space="preserve"> пункта;</w:t>
      </w:r>
    </w:p>
    <w:p w14:paraId="46F64457" w14:textId="77777777" w:rsidR="00FE6EBA" w:rsidRPr="00591B15" w:rsidRDefault="00FE6EBA" w:rsidP="00FE6EBA">
      <w:pPr>
        <w:widowControl w:val="0"/>
        <w:autoSpaceDE w:val="0"/>
        <w:autoSpaceDN w:val="0"/>
        <w:adjustRightInd w:val="0"/>
        <w:ind w:firstLine="851"/>
        <w:jc w:val="both"/>
        <w:rPr>
          <w:b w:val="0"/>
          <w:sz w:val="24"/>
          <w:szCs w:val="24"/>
        </w:rPr>
      </w:pPr>
      <w:r w:rsidRPr="006F2DB2">
        <w:rPr>
          <w:b w:val="0"/>
          <w:sz w:val="24"/>
          <w:szCs w:val="24"/>
        </w:rPr>
        <w:t>г) иные затраты, непосредственно связанные с оказанием муниципальной услуги (работы)</w:t>
      </w:r>
      <w:r>
        <w:rPr>
          <w:b w:val="0"/>
          <w:sz w:val="24"/>
          <w:szCs w:val="24"/>
        </w:rPr>
        <w:t xml:space="preserve">, </w:t>
      </w:r>
      <w:r w:rsidRPr="00591B15">
        <w:rPr>
          <w:b w:val="0"/>
          <w:sz w:val="24"/>
          <w:szCs w:val="24"/>
        </w:rPr>
        <w:t>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муниципальной услуги.</w:t>
      </w:r>
    </w:p>
    <w:p w14:paraId="70A8A707" w14:textId="77777777" w:rsidR="00FE6EBA" w:rsidRPr="00591B15" w:rsidRDefault="00FE6EBA" w:rsidP="00FE6EBA">
      <w:pPr>
        <w:widowControl w:val="0"/>
        <w:autoSpaceDE w:val="0"/>
        <w:autoSpaceDN w:val="0"/>
        <w:adjustRightInd w:val="0"/>
        <w:ind w:firstLine="851"/>
        <w:jc w:val="both"/>
        <w:rPr>
          <w:b w:val="0"/>
          <w:sz w:val="24"/>
          <w:szCs w:val="24"/>
        </w:rPr>
      </w:pPr>
      <w:bookmarkStart w:id="3" w:name="Par108"/>
      <w:bookmarkEnd w:id="3"/>
      <w:r w:rsidRPr="00591B15">
        <w:rPr>
          <w:b w:val="0"/>
          <w:sz w:val="24"/>
          <w:szCs w:val="24"/>
        </w:rPr>
        <w:t>2.4. В базовый норматив затрат на общехозяйственные нужды на оказание муниципальной услуги (работы) включаются:</w:t>
      </w:r>
    </w:p>
    <w:p w14:paraId="111CA730" w14:textId="77777777" w:rsidR="00FE6EBA" w:rsidRPr="00591B15" w:rsidRDefault="00FE6EBA" w:rsidP="00FE6EBA">
      <w:pPr>
        <w:widowControl w:val="0"/>
        <w:autoSpaceDE w:val="0"/>
        <w:autoSpaceDN w:val="0"/>
        <w:adjustRightInd w:val="0"/>
        <w:ind w:firstLine="851"/>
        <w:jc w:val="both"/>
        <w:rPr>
          <w:b w:val="0"/>
          <w:sz w:val="24"/>
          <w:szCs w:val="24"/>
        </w:rPr>
      </w:pPr>
      <w:bookmarkStart w:id="4" w:name="Par109"/>
      <w:bookmarkEnd w:id="4"/>
      <w:r w:rsidRPr="00591B15">
        <w:rPr>
          <w:b w:val="0"/>
          <w:sz w:val="24"/>
          <w:szCs w:val="24"/>
        </w:rPr>
        <w:t xml:space="preserve">а) затраты на коммунальные услуги, за исключением затрат, указанных в </w:t>
      </w:r>
      <w:hyperlink w:anchor="sub_1064" w:history="1">
        <w:r w:rsidRPr="00591B15">
          <w:rPr>
            <w:rStyle w:val="ac"/>
            <w:b w:val="0"/>
            <w:color w:val="auto"/>
            <w:sz w:val="24"/>
            <w:szCs w:val="24"/>
          </w:rPr>
          <w:t xml:space="preserve">подпункте «г» пункта </w:t>
        </w:r>
      </w:hyperlink>
      <w:r w:rsidRPr="00591B15">
        <w:rPr>
          <w:b w:val="0"/>
          <w:sz w:val="24"/>
          <w:szCs w:val="24"/>
        </w:rPr>
        <w:t>2.3. настоящего Порядка;</w:t>
      </w:r>
    </w:p>
    <w:p w14:paraId="1346A8CB" w14:textId="77777777" w:rsidR="00FE6EBA" w:rsidRPr="00591B15" w:rsidRDefault="00FE6EBA" w:rsidP="00FE6EBA">
      <w:pPr>
        <w:widowControl w:val="0"/>
        <w:autoSpaceDE w:val="0"/>
        <w:autoSpaceDN w:val="0"/>
        <w:adjustRightInd w:val="0"/>
        <w:ind w:firstLine="851"/>
        <w:jc w:val="both"/>
        <w:rPr>
          <w:b w:val="0"/>
          <w:sz w:val="24"/>
          <w:szCs w:val="24"/>
        </w:rPr>
      </w:pPr>
      <w:bookmarkStart w:id="5" w:name="Par110"/>
      <w:bookmarkEnd w:id="5"/>
      <w:r w:rsidRPr="00591B15">
        <w:rPr>
          <w:b w:val="0"/>
          <w:sz w:val="24"/>
          <w:szCs w:val="24"/>
        </w:rPr>
        <w:t xml:space="preserve">б) затраты на содержание объектов недвижимого имущества, а также затраты на аренду указанного имуществ, за исключением затрат, указанных в </w:t>
      </w:r>
      <w:hyperlink w:anchor="sub_1064" w:history="1">
        <w:r w:rsidRPr="00591B15">
          <w:rPr>
            <w:rStyle w:val="ac"/>
            <w:b w:val="0"/>
            <w:color w:val="auto"/>
            <w:sz w:val="24"/>
            <w:szCs w:val="24"/>
          </w:rPr>
          <w:t xml:space="preserve">подпункте «г» пункта </w:t>
        </w:r>
      </w:hyperlink>
      <w:r w:rsidRPr="00591B15">
        <w:rPr>
          <w:b w:val="0"/>
          <w:sz w:val="24"/>
          <w:szCs w:val="24"/>
        </w:rPr>
        <w:t>2.3. настоящего Порядка;</w:t>
      </w:r>
    </w:p>
    <w:p w14:paraId="18C62ABF" w14:textId="77777777" w:rsidR="00FE6EBA" w:rsidRPr="00591B15" w:rsidRDefault="00FE6EBA" w:rsidP="00FE6EBA">
      <w:pPr>
        <w:widowControl w:val="0"/>
        <w:autoSpaceDE w:val="0"/>
        <w:autoSpaceDN w:val="0"/>
        <w:adjustRightInd w:val="0"/>
        <w:ind w:firstLine="851"/>
        <w:jc w:val="both"/>
        <w:rPr>
          <w:b w:val="0"/>
          <w:sz w:val="24"/>
          <w:szCs w:val="24"/>
        </w:rPr>
      </w:pPr>
      <w:bookmarkStart w:id="6" w:name="Par112"/>
      <w:bookmarkEnd w:id="6"/>
      <w:r w:rsidRPr="00591B15">
        <w:rPr>
          <w:b w:val="0"/>
          <w:sz w:val="24"/>
          <w:szCs w:val="24"/>
        </w:rPr>
        <w:t xml:space="preserve">в) затраты на содержание объектов особо ценного движимого имущества, а также затраты на аренду указанного имущества, за исключением затрат, указанных в </w:t>
      </w:r>
      <w:hyperlink w:anchor="sub_1064" w:history="1">
        <w:r w:rsidRPr="00591B15">
          <w:rPr>
            <w:rStyle w:val="ac"/>
            <w:b w:val="0"/>
            <w:color w:val="auto"/>
            <w:sz w:val="24"/>
            <w:szCs w:val="24"/>
          </w:rPr>
          <w:t xml:space="preserve">подпункте «г» пункта </w:t>
        </w:r>
      </w:hyperlink>
      <w:r w:rsidRPr="00591B15">
        <w:rPr>
          <w:b w:val="0"/>
          <w:sz w:val="24"/>
          <w:szCs w:val="24"/>
        </w:rPr>
        <w:t>2.3. настоящего Порядка;</w:t>
      </w:r>
    </w:p>
    <w:p w14:paraId="0562A14E" w14:textId="77777777" w:rsidR="00FE6EBA" w:rsidRPr="006F2DB2" w:rsidRDefault="00FE6EBA" w:rsidP="00FE6EBA">
      <w:pPr>
        <w:widowControl w:val="0"/>
        <w:autoSpaceDE w:val="0"/>
        <w:autoSpaceDN w:val="0"/>
        <w:adjustRightInd w:val="0"/>
        <w:ind w:firstLine="851"/>
        <w:jc w:val="both"/>
        <w:rPr>
          <w:b w:val="0"/>
          <w:sz w:val="24"/>
          <w:szCs w:val="24"/>
        </w:rPr>
      </w:pPr>
      <w:bookmarkStart w:id="7" w:name="Par114"/>
      <w:bookmarkEnd w:id="7"/>
      <w:r w:rsidRPr="00591B15">
        <w:rPr>
          <w:b w:val="0"/>
          <w:sz w:val="24"/>
          <w:szCs w:val="24"/>
        </w:rPr>
        <w:t>г) затраты на формирование</w:t>
      </w:r>
      <w:r w:rsidRPr="006F2DB2">
        <w:rPr>
          <w:b w:val="0"/>
          <w:sz w:val="24"/>
          <w:szCs w:val="24"/>
        </w:rPr>
        <w:t xml:space="preserve">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14:paraId="33D2DE7D" w14:textId="77777777" w:rsidR="00FE6EBA" w:rsidRPr="006F2DB2" w:rsidRDefault="00FE6EBA" w:rsidP="00FE6EBA">
      <w:pPr>
        <w:widowControl w:val="0"/>
        <w:autoSpaceDE w:val="0"/>
        <w:autoSpaceDN w:val="0"/>
        <w:adjustRightInd w:val="0"/>
        <w:ind w:firstLine="851"/>
        <w:jc w:val="both"/>
        <w:rPr>
          <w:b w:val="0"/>
          <w:sz w:val="24"/>
          <w:szCs w:val="24"/>
        </w:rPr>
      </w:pPr>
      <w:r w:rsidRPr="006F2DB2">
        <w:rPr>
          <w:b w:val="0"/>
          <w:sz w:val="24"/>
          <w:szCs w:val="24"/>
        </w:rPr>
        <w:t>д) затраты на приобретение услуг связи;</w:t>
      </w:r>
    </w:p>
    <w:p w14:paraId="3BAE413E" w14:textId="77777777" w:rsidR="00FE6EBA" w:rsidRPr="00E70E76" w:rsidRDefault="00FE6EBA" w:rsidP="00FE6EBA">
      <w:pPr>
        <w:widowControl w:val="0"/>
        <w:autoSpaceDE w:val="0"/>
        <w:autoSpaceDN w:val="0"/>
        <w:adjustRightInd w:val="0"/>
        <w:ind w:firstLine="851"/>
        <w:jc w:val="both"/>
        <w:rPr>
          <w:b w:val="0"/>
          <w:sz w:val="24"/>
          <w:szCs w:val="24"/>
        </w:rPr>
      </w:pPr>
      <w:r>
        <w:rPr>
          <w:b w:val="0"/>
          <w:sz w:val="24"/>
          <w:szCs w:val="24"/>
        </w:rPr>
        <w:lastRenderedPageBreak/>
        <w:t>е</w:t>
      </w:r>
      <w:r w:rsidRPr="006F2DB2">
        <w:rPr>
          <w:b w:val="0"/>
          <w:sz w:val="24"/>
          <w:szCs w:val="24"/>
        </w:rPr>
        <w:t>)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w:t>
      </w:r>
      <w:r>
        <w:rPr>
          <w:b w:val="0"/>
          <w:sz w:val="24"/>
          <w:szCs w:val="24"/>
        </w:rPr>
        <w:t xml:space="preserve">, </w:t>
      </w:r>
      <w:r w:rsidRPr="00E70E76">
        <w:rPr>
          <w:b w:val="0"/>
          <w:sz w:val="24"/>
          <w:szCs w:val="24"/>
        </w:rPr>
        <w:t>включая административно-управленческий персонал;</w:t>
      </w:r>
    </w:p>
    <w:p w14:paraId="2709CD94" w14:textId="77777777" w:rsidR="00FE6EBA" w:rsidRPr="00E70E76" w:rsidRDefault="00FE6EBA" w:rsidP="00FE6EBA">
      <w:pPr>
        <w:widowControl w:val="0"/>
        <w:autoSpaceDE w:val="0"/>
        <w:autoSpaceDN w:val="0"/>
        <w:adjustRightInd w:val="0"/>
        <w:ind w:firstLine="851"/>
        <w:jc w:val="both"/>
        <w:rPr>
          <w:b w:val="0"/>
          <w:sz w:val="24"/>
          <w:szCs w:val="24"/>
        </w:rPr>
      </w:pPr>
      <w:r w:rsidRPr="00E70E76">
        <w:rPr>
          <w:b w:val="0"/>
          <w:sz w:val="24"/>
          <w:szCs w:val="24"/>
        </w:rPr>
        <w:t>ж) затраты на охрану учреждения;</w:t>
      </w:r>
    </w:p>
    <w:p w14:paraId="3E206961" w14:textId="77777777" w:rsidR="00FE6EBA" w:rsidRPr="00E70E76" w:rsidRDefault="00FE6EBA" w:rsidP="00FE6EBA">
      <w:pPr>
        <w:widowControl w:val="0"/>
        <w:autoSpaceDE w:val="0"/>
        <w:autoSpaceDN w:val="0"/>
        <w:adjustRightInd w:val="0"/>
        <w:ind w:firstLine="851"/>
        <w:jc w:val="both"/>
        <w:rPr>
          <w:b w:val="0"/>
          <w:sz w:val="24"/>
          <w:szCs w:val="24"/>
        </w:rPr>
      </w:pPr>
      <w:r w:rsidRPr="00E70E76">
        <w:rPr>
          <w:b w:val="0"/>
          <w:sz w:val="24"/>
          <w:szCs w:val="24"/>
        </w:rPr>
        <w:t>з) затраты на информационные коммуникации;</w:t>
      </w:r>
    </w:p>
    <w:p w14:paraId="7C777411" w14:textId="77777777" w:rsidR="00FE6EBA" w:rsidRPr="00E70E76" w:rsidRDefault="00FE6EBA" w:rsidP="00FE6EBA">
      <w:pPr>
        <w:widowControl w:val="0"/>
        <w:autoSpaceDE w:val="0"/>
        <w:autoSpaceDN w:val="0"/>
        <w:adjustRightInd w:val="0"/>
        <w:ind w:firstLine="851"/>
        <w:jc w:val="both"/>
        <w:rPr>
          <w:b w:val="0"/>
          <w:sz w:val="24"/>
          <w:szCs w:val="24"/>
        </w:rPr>
      </w:pPr>
      <w:r w:rsidRPr="00E70E76">
        <w:rPr>
          <w:b w:val="0"/>
          <w:sz w:val="24"/>
          <w:szCs w:val="24"/>
        </w:rPr>
        <w:t>и) затраты на приобретение материальных запасов;</w:t>
      </w:r>
    </w:p>
    <w:p w14:paraId="0DACBB79" w14:textId="77777777" w:rsidR="00FE6EBA" w:rsidRPr="00E70E76" w:rsidRDefault="00FE6EBA" w:rsidP="00FE6EBA">
      <w:pPr>
        <w:widowControl w:val="0"/>
        <w:autoSpaceDE w:val="0"/>
        <w:autoSpaceDN w:val="0"/>
        <w:adjustRightInd w:val="0"/>
        <w:ind w:firstLine="851"/>
        <w:jc w:val="both"/>
        <w:rPr>
          <w:b w:val="0"/>
          <w:sz w:val="24"/>
          <w:szCs w:val="24"/>
        </w:rPr>
      </w:pPr>
      <w:r w:rsidRPr="00E70E76">
        <w:rPr>
          <w:b w:val="0"/>
          <w:sz w:val="24"/>
          <w:szCs w:val="24"/>
        </w:rPr>
        <w:t>к) затраты на прочие общехозяйственные нужды;</w:t>
      </w:r>
    </w:p>
    <w:p w14:paraId="36A0B7D9" w14:textId="77777777" w:rsidR="00FE6EBA" w:rsidRPr="00DF0FEA" w:rsidRDefault="00FE6EBA" w:rsidP="00FE6EBA">
      <w:pPr>
        <w:widowControl w:val="0"/>
        <w:autoSpaceDE w:val="0"/>
        <w:autoSpaceDN w:val="0"/>
        <w:adjustRightInd w:val="0"/>
        <w:ind w:firstLine="851"/>
        <w:jc w:val="both"/>
        <w:rPr>
          <w:b w:val="0"/>
          <w:sz w:val="24"/>
          <w:szCs w:val="24"/>
        </w:rPr>
      </w:pPr>
      <w:r w:rsidRPr="00E70E76">
        <w:rPr>
          <w:b w:val="0"/>
          <w:sz w:val="24"/>
          <w:szCs w:val="24"/>
        </w:rPr>
        <w:t>л) затраты на уплату налогов, в качестве налогообложения, по которым признается имущество учреждения.</w:t>
      </w:r>
    </w:p>
    <w:p w14:paraId="4EB9BDB9" w14:textId="77777777" w:rsidR="00FE6EBA" w:rsidRPr="00DF0FEA" w:rsidRDefault="00FE6EBA" w:rsidP="00FE6EBA">
      <w:pPr>
        <w:widowControl w:val="0"/>
        <w:autoSpaceDE w:val="0"/>
        <w:autoSpaceDN w:val="0"/>
        <w:adjustRightInd w:val="0"/>
        <w:ind w:firstLine="851"/>
        <w:jc w:val="both"/>
        <w:rPr>
          <w:b w:val="0"/>
          <w:bCs/>
          <w:sz w:val="24"/>
          <w:szCs w:val="24"/>
        </w:rPr>
      </w:pPr>
      <w:r w:rsidRPr="00591B15">
        <w:rPr>
          <w:b w:val="0"/>
          <w:bCs/>
          <w:sz w:val="24"/>
          <w:szCs w:val="24"/>
        </w:rPr>
        <w:t xml:space="preserve">2.5. В затраты, указанные в </w:t>
      </w:r>
      <w:hyperlink w:anchor="Par109" w:tooltip="а) затраты на коммунальные услуги;" w:history="1">
        <w:r w:rsidRPr="00591B15">
          <w:rPr>
            <w:b w:val="0"/>
            <w:bCs/>
            <w:sz w:val="24"/>
            <w:szCs w:val="24"/>
          </w:rPr>
          <w:t>подпунктах «а</w:t>
        </w:r>
      </w:hyperlink>
      <w:r w:rsidRPr="00591B15">
        <w:rPr>
          <w:b w:val="0"/>
          <w:bCs/>
          <w:sz w:val="24"/>
          <w:szCs w:val="24"/>
        </w:rPr>
        <w:t xml:space="preserve">» </w:t>
      </w:r>
      <w:r w:rsidRPr="00E70E76">
        <w:rPr>
          <w:b w:val="0"/>
          <w:bCs/>
          <w:sz w:val="24"/>
          <w:szCs w:val="24"/>
        </w:rPr>
        <w:t xml:space="preserve">- </w:t>
      </w:r>
      <w:hyperlink w:anchor="Par112" w:tooltip="в) затраты на содержание объектов особо ценного движимого имущества, а также затраты на аренду указанного имущества;" w:history="1">
        <w:r w:rsidRPr="00E70E76">
          <w:rPr>
            <w:b w:val="0"/>
            <w:bCs/>
            <w:sz w:val="24"/>
            <w:szCs w:val="24"/>
          </w:rPr>
          <w:t>«л»</w:t>
        </w:r>
      </w:hyperlink>
      <w:r w:rsidRPr="00591B15">
        <w:rPr>
          <w:b w:val="0"/>
          <w:bCs/>
          <w:sz w:val="24"/>
          <w:szCs w:val="24"/>
        </w:rPr>
        <w:t xml:space="preserve"> пункта 2.4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w:t>
      </w:r>
    </w:p>
    <w:p w14:paraId="46B03D65" w14:textId="77777777" w:rsidR="00FE6EBA" w:rsidRPr="00DF0FEA" w:rsidRDefault="00FE6EBA" w:rsidP="00FE6EBA">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2.6</w:t>
      </w:r>
      <w:r w:rsidRPr="006F2DB2">
        <w:rPr>
          <w:rFonts w:ascii="Times New Roman" w:hAnsi="Times New Roman" w:cs="Times New Roman"/>
          <w:sz w:val="24"/>
          <w:szCs w:val="24"/>
        </w:rPr>
        <w:t xml:space="preserve">. При определении базового норматива затрат на выполнение </w:t>
      </w:r>
      <w:r w:rsidRPr="00E70E76">
        <w:rPr>
          <w:rFonts w:ascii="Times New Roman" w:hAnsi="Times New Roman" w:cs="Times New Roman"/>
          <w:sz w:val="24"/>
          <w:szCs w:val="24"/>
        </w:rPr>
        <w:t>услуг</w:t>
      </w:r>
      <w:r>
        <w:rPr>
          <w:rFonts w:ascii="Times New Roman" w:hAnsi="Times New Roman" w:cs="Times New Roman"/>
          <w:sz w:val="24"/>
          <w:szCs w:val="24"/>
        </w:rPr>
        <w:t xml:space="preserve"> </w:t>
      </w:r>
      <w:r w:rsidRPr="006F2DB2">
        <w:rPr>
          <w:rFonts w:ascii="Times New Roman" w:hAnsi="Times New Roman" w:cs="Times New Roman"/>
          <w:sz w:val="24"/>
          <w:szCs w:val="24"/>
        </w:rPr>
        <w:t xml:space="preserve">применяются нормы материальных, технических и трудовых ресурсов, используемых для оказания муниципальной </w:t>
      </w:r>
      <w:r>
        <w:rPr>
          <w:rFonts w:ascii="Times New Roman" w:hAnsi="Times New Roman" w:cs="Times New Roman"/>
          <w:sz w:val="24"/>
          <w:szCs w:val="24"/>
        </w:rPr>
        <w:t>услуги</w:t>
      </w:r>
      <w:r w:rsidRPr="006F2DB2">
        <w:rPr>
          <w:rFonts w:ascii="Times New Roman" w:hAnsi="Times New Roman" w:cs="Times New Roman"/>
          <w:sz w:val="24"/>
          <w:szCs w:val="24"/>
        </w:rPr>
        <w:t xml:space="preserve"> (</w:t>
      </w:r>
      <w:r>
        <w:rPr>
          <w:rFonts w:ascii="Times New Roman" w:hAnsi="Times New Roman" w:cs="Times New Roman"/>
          <w:sz w:val="24"/>
          <w:szCs w:val="24"/>
        </w:rPr>
        <w:t>работы</w:t>
      </w:r>
      <w:r w:rsidRPr="006F2DB2">
        <w:rPr>
          <w:rFonts w:ascii="Times New Roman" w:hAnsi="Times New Roman" w:cs="Times New Roman"/>
          <w:sz w:val="24"/>
          <w:szCs w:val="24"/>
        </w:rPr>
        <w:t>), выраженные в натуральных показателях, установленные нормативными правовыми актами Российской Федерации.</w:t>
      </w:r>
    </w:p>
    <w:p w14:paraId="723027B3" w14:textId="77777777" w:rsidR="00FE6EBA" w:rsidRDefault="00FE6EBA" w:rsidP="00FE6EBA">
      <w:pPr>
        <w:ind w:firstLine="851"/>
        <w:jc w:val="both"/>
        <w:rPr>
          <w:b w:val="0"/>
          <w:sz w:val="24"/>
          <w:szCs w:val="24"/>
        </w:rPr>
      </w:pPr>
      <w:r>
        <w:rPr>
          <w:b w:val="0"/>
          <w:sz w:val="24"/>
          <w:szCs w:val="24"/>
        </w:rPr>
        <w:t>2.7</w:t>
      </w:r>
      <w:r w:rsidRPr="006F2DB2">
        <w:rPr>
          <w:b w:val="0"/>
          <w:sz w:val="24"/>
          <w:szCs w:val="24"/>
        </w:rPr>
        <w:t xml:space="preserve">. При отсутствии установленных натуральных норм в отношении муниципальной </w:t>
      </w:r>
      <w:r>
        <w:rPr>
          <w:b w:val="0"/>
          <w:sz w:val="24"/>
          <w:szCs w:val="24"/>
        </w:rPr>
        <w:t>услуги</w:t>
      </w:r>
      <w:r w:rsidRPr="006F2DB2">
        <w:rPr>
          <w:b w:val="0"/>
          <w:sz w:val="24"/>
          <w:szCs w:val="24"/>
        </w:rPr>
        <w:t xml:space="preserve"> (</w:t>
      </w:r>
      <w:r>
        <w:rPr>
          <w:b w:val="0"/>
          <w:sz w:val="24"/>
          <w:szCs w:val="24"/>
        </w:rPr>
        <w:t>работы</w:t>
      </w:r>
      <w:r w:rsidRPr="006F2DB2">
        <w:rPr>
          <w:b w:val="0"/>
          <w:sz w:val="24"/>
          <w:szCs w:val="24"/>
        </w:rPr>
        <w:t>), оказываемой учреждением, натуральные нормы определяются на основе фактических показателей деятельности муниципального учреждения и (или) на основе расчетных показател</w:t>
      </w:r>
      <w:r>
        <w:rPr>
          <w:b w:val="0"/>
          <w:sz w:val="24"/>
          <w:szCs w:val="24"/>
        </w:rPr>
        <w:t>ей деятельности У</w:t>
      </w:r>
      <w:r w:rsidRPr="006F2DB2">
        <w:rPr>
          <w:b w:val="0"/>
          <w:sz w:val="24"/>
          <w:szCs w:val="24"/>
        </w:rPr>
        <w:t>чреждения.</w:t>
      </w:r>
    </w:p>
    <w:p w14:paraId="3C700054" w14:textId="77777777" w:rsidR="00FE6EBA" w:rsidRPr="00DF0FEA" w:rsidRDefault="00FE6EBA" w:rsidP="00FE6EBA">
      <w:pPr>
        <w:ind w:firstLine="851"/>
        <w:jc w:val="both"/>
        <w:rPr>
          <w:b w:val="0"/>
          <w:sz w:val="24"/>
          <w:szCs w:val="24"/>
        </w:rPr>
      </w:pPr>
      <w:r>
        <w:rPr>
          <w:b w:val="0"/>
          <w:sz w:val="24"/>
          <w:szCs w:val="24"/>
        </w:rPr>
        <w:t>2.8</w:t>
      </w:r>
      <w:r w:rsidRPr="006F2DB2">
        <w:rPr>
          <w:b w:val="0"/>
          <w:sz w:val="24"/>
          <w:szCs w:val="24"/>
        </w:rPr>
        <w:t>. По согласованию с администрацией города Обнинска возможно применение иного метода определения натуральных норм.</w:t>
      </w:r>
    </w:p>
    <w:p w14:paraId="2FC96B90" w14:textId="77777777" w:rsidR="00FE6EBA" w:rsidRDefault="00FE6EBA" w:rsidP="00FE6EBA">
      <w:pPr>
        <w:ind w:firstLine="851"/>
        <w:jc w:val="both"/>
        <w:rPr>
          <w:b w:val="0"/>
          <w:bCs/>
          <w:sz w:val="24"/>
          <w:szCs w:val="24"/>
        </w:rPr>
      </w:pPr>
      <w:r>
        <w:rPr>
          <w:b w:val="0"/>
          <w:bCs/>
          <w:sz w:val="24"/>
          <w:szCs w:val="24"/>
        </w:rPr>
        <w:t>2.9</w:t>
      </w:r>
      <w:r w:rsidRPr="006F2DB2">
        <w:rPr>
          <w:b w:val="0"/>
          <w:bCs/>
          <w:sz w:val="24"/>
          <w:szCs w:val="24"/>
        </w:rPr>
        <w:t>. Финансовое обеспечение выполнения муниципального задания осуществляется в пределах бюджетных ассигнований, предусмотренных в бюджете города на указанные цели.</w:t>
      </w:r>
    </w:p>
    <w:p w14:paraId="5D302D01" w14:textId="77777777" w:rsidR="00FE6EBA" w:rsidRDefault="00FE6EBA" w:rsidP="00FE6EBA">
      <w:pPr>
        <w:ind w:firstLine="851"/>
        <w:jc w:val="both"/>
        <w:rPr>
          <w:b w:val="0"/>
          <w:bCs/>
          <w:sz w:val="24"/>
          <w:szCs w:val="24"/>
        </w:rPr>
      </w:pPr>
      <w:r>
        <w:rPr>
          <w:b w:val="0"/>
          <w:bCs/>
          <w:sz w:val="24"/>
          <w:szCs w:val="24"/>
        </w:rPr>
        <w:t>2.10</w:t>
      </w:r>
      <w:r w:rsidRPr="006F2DB2">
        <w:rPr>
          <w:b w:val="0"/>
          <w:bCs/>
          <w:sz w:val="24"/>
          <w:szCs w:val="24"/>
        </w:rPr>
        <w:t>. В целях доведения объема финансового обеспечения выполнения муниципального задания на очередной финансовый год, рассчитанного в соответствии с настоящим Положением, до уровня финансового обеспечения в текущем финансовом году в пределах бюджетных ассигнований, предусмотренных главному распорядителю бюджетных средств на предоставление субсидий на финансовое обеспечение выполнения муниципального задания, применяются коэффициенты выравнивания.</w:t>
      </w:r>
    </w:p>
    <w:p w14:paraId="1C3B7A53" w14:textId="77777777" w:rsidR="00FE6EBA" w:rsidRDefault="00FE6EBA" w:rsidP="00FE6EBA">
      <w:pPr>
        <w:ind w:firstLine="851"/>
        <w:jc w:val="both"/>
        <w:rPr>
          <w:b w:val="0"/>
          <w:bCs/>
          <w:sz w:val="24"/>
          <w:szCs w:val="24"/>
        </w:rPr>
      </w:pPr>
      <w:r>
        <w:rPr>
          <w:b w:val="0"/>
          <w:bCs/>
          <w:sz w:val="24"/>
          <w:szCs w:val="24"/>
        </w:rPr>
        <w:t>2.11</w:t>
      </w:r>
      <w:r w:rsidRPr="006F2DB2">
        <w:rPr>
          <w:b w:val="0"/>
          <w:bCs/>
          <w:sz w:val="24"/>
          <w:szCs w:val="24"/>
        </w:rPr>
        <w:t>. Коэффициенты выравнивания устанавливаются и утверждаются главным распорядителем бюджетных средств на очередной финансовый год после доведения ему Управлением финансов администрации города Обнинска лимитов бюджетных обязательств на очередной финансовый год (очередной финансовый год и плановый период).</w:t>
      </w:r>
    </w:p>
    <w:p w14:paraId="30D07867" w14:textId="77777777" w:rsidR="00FE6EBA" w:rsidRDefault="00FE6EBA" w:rsidP="00FE6EBA">
      <w:pPr>
        <w:pStyle w:val="ConsPlusNormal"/>
        <w:jc w:val="both"/>
        <w:rPr>
          <w:rFonts w:ascii="Times New Roman" w:hAnsi="Times New Roman" w:cs="Times New Roman"/>
          <w:sz w:val="24"/>
          <w:szCs w:val="24"/>
        </w:rPr>
      </w:pPr>
    </w:p>
    <w:p w14:paraId="48A7CE60" w14:textId="77777777" w:rsidR="00FE6EBA" w:rsidRPr="006F2DB2" w:rsidRDefault="00FE6EBA" w:rsidP="00FE6EBA">
      <w:pPr>
        <w:pStyle w:val="ConsPlusNormal"/>
        <w:jc w:val="both"/>
        <w:rPr>
          <w:rFonts w:ascii="Times New Roman" w:hAnsi="Times New Roman" w:cs="Times New Roman"/>
          <w:sz w:val="24"/>
          <w:szCs w:val="24"/>
        </w:rPr>
      </w:pPr>
    </w:p>
    <w:p w14:paraId="68A5133D" w14:textId="77777777" w:rsidR="00FE6EBA" w:rsidRPr="006F2DB2" w:rsidRDefault="00FE6EBA" w:rsidP="00FE6EBA">
      <w:pPr>
        <w:pStyle w:val="ConsPlusTitle"/>
        <w:jc w:val="center"/>
        <w:outlineLvl w:val="1"/>
        <w:rPr>
          <w:rFonts w:ascii="Times New Roman" w:hAnsi="Times New Roman" w:cs="Times New Roman"/>
          <w:sz w:val="24"/>
          <w:szCs w:val="24"/>
        </w:rPr>
      </w:pPr>
      <w:r w:rsidRPr="006F2DB2">
        <w:rPr>
          <w:rFonts w:ascii="Times New Roman" w:hAnsi="Times New Roman" w:cs="Times New Roman"/>
          <w:sz w:val="24"/>
          <w:szCs w:val="24"/>
        </w:rPr>
        <w:t>III. Порядок утверждения нормативных затрат</w:t>
      </w:r>
    </w:p>
    <w:p w14:paraId="1FDFE740" w14:textId="77777777" w:rsidR="00FE6EBA" w:rsidRPr="006F2DB2" w:rsidRDefault="00FE6EBA" w:rsidP="00FE6EBA">
      <w:pPr>
        <w:pStyle w:val="ConsPlusTitle"/>
        <w:jc w:val="center"/>
        <w:rPr>
          <w:rFonts w:ascii="Times New Roman" w:hAnsi="Times New Roman" w:cs="Times New Roman"/>
          <w:sz w:val="24"/>
          <w:szCs w:val="24"/>
        </w:rPr>
      </w:pPr>
      <w:r w:rsidRPr="006F2DB2">
        <w:rPr>
          <w:rFonts w:ascii="Times New Roman" w:hAnsi="Times New Roman" w:cs="Times New Roman"/>
          <w:sz w:val="24"/>
          <w:szCs w:val="24"/>
        </w:rPr>
        <w:t>на выполнение работ (услуг)</w:t>
      </w:r>
    </w:p>
    <w:p w14:paraId="6BB73ECA" w14:textId="77777777" w:rsidR="00FE6EBA" w:rsidRPr="006F2DB2" w:rsidRDefault="00FE6EBA" w:rsidP="00FE6EBA">
      <w:pPr>
        <w:pStyle w:val="ConsPlusNormal"/>
        <w:jc w:val="both"/>
        <w:rPr>
          <w:rFonts w:ascii="Times New Roman" w:hAnsi="Times New Roman" w:cs="Times New Roman"/>
          <w:sz w:val="24"/>
          <w:szCs w:val="24"/>
        </w:rPr>
      </w:pPr>
    </w:p>
    <w:p w14:paraId="6FF0C297" w14:textId="77777777" w:rsidR="00FE6EBA" w:rsidRDefault="00FE6EBA" w:rsidP="00FE6EBA">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3.1</w:t>
      </w:r>
      <w:r w:rsidRPr="006F2DB2">
        <w:rPr>
          <w:rFonts w:ascii="Times New Roman" w:hAnsi="Times New Roman" w:cs="Times New Roman"/>
          <w:sz w:val="24"/>
          <w:szCs w:val="24"/>
        </w:rPr>
        <w:t xml:space="preserve">. Нормативные затраты на выполнение </w:t>
      </w:r>
      <w:r w:rsidRPr="00E70E76">
        <w:rPr>
          <w:rFonts w:ascii="Times New Roman" w:hAnsi="Times New Roman" w:cs="Times New Roman"/>
          <w:sz w:val="24"/>
          <w:szCs w:val="24"/>
        </w:rPr>
        <w:t>услуг</w:t>
      </w:r>
      <w:r w:rsidRPr="006F2DB2">
        <w:rPr>
          <w:rFonts w:ascii="Times New Roman" w:hAnsi="Times New Roman" w:cs="Times New Roman"/>
          <w:sz w:val="24"/>
          <w:szCs w:val="24"/>
        </w:rPr>
        <w:t xml:space="preserve"> на очередной финансовый год, рассчитанные в соответствии с Порядком, утверждаются главным распорядителем бюджетных средств.</w:t>
      </w:r>
    </w:p>
    <w:p w14:paraId="02661AC3" w14:textId="77777777" w:rsidR="00FE6EBA" w:rsidRPr="00DF0FEA" w:rsidRDefault="00FE6EBA" w:rsidP="00FE6EBA">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3.2</w:t>
      </w:r>
      <w:r w:rsidRPr="006F2DB2">
        <w:rPr>
          <w:rFonts w:ascii="Times New Roman" w:hAnsi="Times New Roman" w:cs="Times New Roman"/>
          <w:sz w:val="24"/>
          <w:szCs w:val="24"/>
        </w:rPr>
        <w:t>. Изменение нормативных затрат в течение срока выполнения муниципального задания осуществляется (при необходимости) в случаях, предусмотренных нормативными правовыми актами Российской Федерации (включая внесение изменений в указанные нормативные правовые акты), приводящих к изменению объема финансового обеспечения выполнения муниципального задания.</w:t>
      </w:r>
      <w:bookmarkStart w:id="8" w:name="sub_34"/>
    </w:p>
    <w:p w14:paraId="221D60B7" w14:textId="77777777" w:rsidR="00FE6EBA" w:rsidRPr="006F2DB2" w:rsidRDefault="00FE6EBA" w:rsidP="00FE6EBA">
      <w:pPr>
        <w:widowControl w:val="0"/>
        <w:autoSpaceDE w:val="0"/>
        <w:autoSpaceDN w:val="0"/>
        <w:adjustRightInd w:val="0"/>
        <w:ind w:firstLine="851"/>
        <w:jc w:val="both"/>
        <w:rPr>
          <w:b w:val="0"/>
          <w:sz w:val="24"/>
          <w:szCs w:val="24"/>
        </w:rPr>
      </w:pPr>
      <w:r>
        <w:rPr>
          <w:b w:val="0"/>
          <w:sz w:val="24"/>
          <w:szCs w:val="24"/>
        </w:rPr>
        <w:t>3.3</w:t>
      </w:r>
      <w:r w:rsidRPr="006F2DB2">
        <w:rPr>
          <w:b w:val="0"/>
          <w:sz w:val="24"/>
          <w:szCs w:val="24"/>
        </w:rPr>
        <w:t xml:space="preserve">. При изменении нормативных затрат на оказание муниципальных услуг (выполнение работ) не допускается уменьшение субсидии, предоставляемой на финансовое </w:t>
      </w:r>
      <w:r w:rsidRPr="006F2DB2">
        <w:rPr>
          <w:b w:val="0"/>
          <w:sz w:val="24"/>
          <w:szCs w:val="24"/>
        </w:rPr>
        <w:lastRenderedPageBreak/>
        <w:t>обеспечение выполнения муниципального задания, в течение срока его выполнения без соответствующего изменения муниципального задания.</w:t>
      </w:r>
    </w:p>
    <w:bookmarkEnd w:id="8"/>
    <w:p w14:paraId="2E244839" w14:textId="77777777" w:rsidR="00FE6EBA" w:rsidRDefault="00FE6EBA"/>
    <w:sectPr w:rsidR="00FE6E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BA"/>
    <w:rsid w:val="00D15800"/>
    <w:rsid w:val="00FE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1DE9"/>
  <w15:chartTrackingRefBased/>
  <w15:docId w15:val="{7DCDAC50-F931-4459-A31E-A4F19A08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6EBA"/>
    <w:pPr>
      <w:spacing w:after="0" w:line="240" w:lineRule="auto"/>
    </w:pPr>
    <w:rPr>
      <w:rFonts w:ascii="Times New Roman" w:eastAsia="Times New Roman" w:hAnsi="Times New Roman" w:cs="Times New Roman"/>
      <w:b/>
      <w:kern w:val="0"/>
      <w:sz w:val="26"/>
      <w:szCs w:val="20"/>
      <w:lang w:eastAsia="ru-RU"/>
      <w14:ligatures w14:val="none"/>
    </w:rPr>
  </w:style>
  <w:style w:type="paragraph" w:styleId="1">
    <w:name w:val="heading 1"/>
    <w:basedOn w:val="a"/>
    <w:next w:val="a"/>
    <w:link w:val="10"/>
    <w:qFormat/>
    <w:rsid w:val="00FE6EBA"/>
    <w:pPr>
      <w:keepNext/>
      <w:keepLines/>
      <w:spacing w:before="360" w:after="80" w:line="278" w:lineRule="auto"/>
      <w:outlineLvl w:val="0"/>
    </w:pPr>
    <w:rPr>
      <w:rFonts w:asciiTheme="majorHAnsi" w:eastAsiaTheme="majorEastAsia" w:hAnsiTheme="majorHAnsi" w:cstheme="majorBidi"/>
      <w:b w:val="0"/>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E6EBA"/>
    <w:pPr>
      <w:keepNext/>
      <w:keepLines/>
      <w:spacing w:before="160" w:after="80" w:line="278" w:lineRule="auto"/>
      <w:outlineLvl w:val="1"/>
    </w:pPr>
    <w:rPr>
      <w:rFonts w:asciiTheme="majorHAnsi" w:eastAsiaTheme="majorEastAsia" w:hAnsiTheme="majorHAnsi" w:cstheme="majorBidi"/>
      <w:b w:val="0"/>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E6EBA"/>
    <w:pPr>
      <w:keepNext/>
      <w:keepLines/>
      <w:spacing w:before="160" w:after="80" w:line="278" w:lineRule="auto"/>
      <w:outlineLvl w:val="2"/>
    </w:pPr>
    <w:rPr>
      <w:rFonts w:asciiTheme="minorHAnsi" w:eastAsiaTheme="majorEastAsia" w:hAnsiTheme="minorHAnsi" w:cstheme="majorBidi"/>
      <w:b w:val="0"/>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E6EBA"/>
    <w:pPr>
      <w:keepNext/>
      <w:keepLines/>
      <w:spacing w:before="80" w:after="40" w:line="278" w:lineRule="auto"/>
      <w:outlineLvl w:val="3"/>
    </w:pPr>
    <w:rPr>
      <w:rFonts w:asciiTheme="minorHAnsi" w:eastAsiaTheme="majorEastAsia" w:hAnsiTheme="minorHAnsi" w:cstheme="majorBidi"/>
      <w:b w:val="0"/>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FE6EBA"/>
    <w:pPr>
      <w:keepNext/>
      <w:keepLines/>
      <w:spacing w:before="80" w:after="40" w:line="278" w:lineRule="auto"/>
      <w:outlineLvl w:val="4"/>
    </w:pPr>
    <w:rPr>
      <w:rFonts w:asciiTheme="minorHAnsi" w:eastAsiaTheme="majorEastAsia" w:hAnsiTheme="minorHAnsi" w:cstheme="majorBidi"/>
      <w:b w:val="0"/>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FE6EBA"/>
    <w:pPr>
      <w:keepNext/>
      <w:keepLines/>
      <w:spacing w:before="40" w:line="278" w:lineRule="auto"/>
      <w:outlineLvl w:val="5"/>
    </w:pPr>
    <w:rPr>
      <w:rFonts w:asciiTheme="minorHAnsi" w:eastAsiaTheme="majorEastAsia" w:hAnsiTheme="minorHAnsi" w:cstheme="majorBidi"/>
      <w:b w:val="0"/>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FE6EBA"/>
    <w:pPr>
      <w:keepNext/>
      <w:keepLines/>
      <w:spacing w:before="40" w:line="278" w:lineRule="auto"/>
      <w:outlineLvl w:val="6"/>
    </w:pPr>
    <w:rPr>
      <w:rFonts w:asciiTheme="minorHAnsi" w:eastAsiaTheme="majorEastAsia" w:hAnsiTheme="minorHAnsi" w:cstheme="majorBidi"/>
      <w:b w:val="0"/>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FE6EBA"/>
    <w:pPr>
      <w:keepNext/>
      <w:keepLines/>
      <w:spacing w:line="278" w:lineRule="auto"/>
      <w:outlineLvl w:val="7"/>
    </w:pPr>
    <w:rPr>
      <w:rFonts w:asciiTheme="minorHAnsi" w:eastAsiaTheme="majorEastAsia" w:hAnsiTheme="minorHAnsi" w:cstheme="majorBidi"/>
      <w:b w:val="0"/>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FE6EBA"/>
    <w:pPr>
      <w:keepNext/>
      <w:keepLines/>
      <w:spacing w:line="278" w:lineRule="auto"/>
      <w:outlineLvl w:val="8"/>
    </w:pPr>
    <w:rPr>
      <w:rFonts w:asciiTheme="minorHAnsi" w:eastAsiaTheme="majorEastAsia" w:hAnsiTheme="minorHAnsi" w:cstheme="majorBidi"/>
      <w:b w:val="0"/>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6E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6E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6E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6E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6E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6E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6EBA"/>
    <w:rPr>
      <w:rFonts w:eastAsiaTheme="majorEastAsia" w:cstheme="majorBidi"/>
      <w:color w:val="595959" w:themeColor="text1" w:themeTint="A6"/>
    </w:rPr>
  </w:style>
  <w:style w:type="character" w:customStyle="1" w:styleId="80">
    <w:name w:val="Заголовок 8 Знак"/>
    <w:basedOn w:val="a0"/>
    <w:link w:val="8"/>
    <w:uiPriority w:val="9"/>
    <w:semiHidden/>
    <w:rsid w:val="00FE6E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6EBA"/>
    <w:rPr>
      <w:rFonts w:eastAsiaTheme="majorEastAsia" w:cstheme="majorBidi"/>
      <w:color w:val="272727" w:themeColor="text1" w:themeTint="D8"/>
    </w:rPr>
  </w:style>
  <w:style w:type="paragraph" w:styleId="a3">
    <w:name w:val="Title"/>
    <w:basedOn w:val="a"/>
    <w:next w:val="a"/>
    <w:link w:val="a4"/>
    <w:uiPriority w:val="10"/>
    <w:qFormat/>
    <w:rsid w:val="00FE6EBA"/>
    <w:pPr>
      <w:spacing w:after="80"/>
      <w:contextualSpacing/>
    </w:pPr>
    <w:rPr>
      <w:rFonts w:asciiTheme="majorHAnsi" w:eastAsiaTheme="majorEastAsia" w:hAnsiTheme="majorHAnsi" w:cstheme="majorBidi"/>
      <w:b w:val="0"/>
      <w:spacing w:val="-10"/>
      <w:kern w:val="28"/>
      <w:sz w:val="56"/>
      <w:szCs w:val="56"/>
      <w:lang w:eastAsia="en-US"/>
      <w14:ligatures w14:val="standardContextual"/>
    </w:rPr>
  </w:style>
  <w:style w:type="character" w:customStyle="1" w:styleId="a4">
    <w:name w:val="Заголовок Знак"/>
    <w:basedOn w:val="a0"/>
    <w:link w:val="a3"/>
    <w:uiPriority w:val="10"/>
    <w:rsid w:val="00FE6E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6EBA"/>
    <w:pPr>
      <w:numPr>
        <w:ilvl w:val="1"/>
      </w:numPr>
      <w:spacing w:after="160" w:line="278" w:lineRule="auto"/>
    </w:pPr>
    <w:rPr>
      <w:rFonts w:asciiTheme="minorHAnsi" w:eastAsiaTheme="majorEastAsia" w:hAnsiTheme="minorHAnsi" w:cstheme="majorBidi"/>
      <w:b w:val="0"/>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E6E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6EBA"/>
    <w:pPr>
      <w:spacing w:before="160" w:after="160" w:line="278" w:lineRule="auto"/>
      <w:jc w:val="center"/>
    </w:pPr>
    <w:rPr>
      <w:rFonts w:asciiTheme="minorHAnsi" w:eastAsiaTheme="minorHAnsi" w:hAnsiTheme="minorHAnsi" w:cstheme="minorBidi"/>
      <w:b w:val="0"/>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FE6EBA"/>
    <w:rPr>
      <w:i/>
      <w:iCs/>
      <w:color w:val="404040" w:themeColor="text1" w:themeTint="BF"/>
    </w:rPr>
  </w:style>
  <w:style w:type="paragraph" w:styleId="a7">
    <w:name w:val="List Paragraph"/>
    <w:basedOn w:val="a"/>
    <w:uiPriority w:val="34"/>
    <w:qFormat/>
    <w:rsid w:val="00FE6EBA"/>
    <w:pPr>
      <w:spacing w:after="160" w:line="278" w:lineRule="auto"/>
      <w:ind w:left="720"/>
      <w:contextualSpacing/>
    </w:pPr>
    <w:rPr>
      <w:rFonts w:asciiTheme="minorHAnsi" w:eastAsiaTheme="minorHAnsi" w:hAnsiTheme="minorHAnsi" w:cstheme="minorBidi"/>
      <w:b w:val="0"/>
      <w:kern w:val="2"/>
      <w:sz w:val="24"/>
      <w:szCs w:val="24"/>
      <w:lang w:eastAsia="en-US"/>
      <w14:ligatures w14:val="standardContextual"/>
    </w:rPr>
  </w:style>
  <w:style w:type="character" w:styleId="a8">
    <w:name w:val="Intense Emphasis"/>
    <w:basedOn w:val="a0"/>
    <w:uiPriority w:val="21"/>
    <w:qFormat/>
    <w:rsid w:val="00FE6EBA"/>
    <w:rPr>
      <w:i/>
      <w:iCs/>
      <w:color w:val="2F5496" w:themeColor="accent1" w:themeShade="BF"/>
    </w:rPr>
  </w:style>
  <w:style w:type="paragraph" w:styleId="a9">
    <w:name w:val="Intense Quote"/>
    <w:basedOn w:val="a"/>
    <w:next w:val="a"/>
    <w:link w:val="aa"/>
    <w:uiPriority w:val="30"/>
    <w:qFormat/>
    <w:rsid w:val="00FE6EB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b w:val="0"/>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FE6EBA"/>
    <w:rPr>
      <w:i/>
      <w:iCs/>
      <w:color w:val="2F5496" w:themeColor="accent1" w:themeShade="BF"/>
    </w:rPr>
  </w:style>
  <w:style w:type="character" w:styleId="ab">
    <w:name w:val="Intense Reference"/>
    <w:basedOn w:val="a0"/>
    <w:uiPriority w:val="32"/>
    <w:qFormat/>
    <w:rsid w:val="00FE6EBA"/>
    <w:rPr>
      <w:b/>
      <w:bCs/>
      <w:smallCaps/>
      <w:color w:val="2F5496" w:themeColor="accent1" w:themeShade="BF"/>
      <w:spacing w:val="5"/>
    </w:rPr>
  </w:style>
  <w:style w:type="paragraph" w:customStyle="1" w:styleId="ConsPlusTitle">
    <w:name w:val="ConsPlusTitle"/>
    <w:rsid w:val="00FE6EBA"/>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ConsPlusNormal">
    <w:name w:val="ConsPlusNormal"/>
    <w:rsid w:val="00FE6EBA"/>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character" w:customStyle="1" w:styleId="ac">
    <w:name w:val="Гипертекстовая ссылка"/>
    <w:uiPriority w:val="99"/>
    <w:rsid w:val="00FE6EBA"/>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1348</Words>
  <Characters>7684</Characters>
  <Application>Microsoft Office Word</Application>
  <DocSecurity>0</DocSecurity>
  <Lines>64</Lines>
  <Paragraphs>18</Paragraphs>
  <ScaleCrop>false</ScaleCrop>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Воробьева</dc:creator>
  <cp:keywords/>
  <dc:description/>
  <cp:lastModifiedBy>Екатерина Воробьева</cp:lastModifiedBy>
  <cp:revision>1</cp:revision>
  <dcterms:created xsi:type="dcterms:W3CDTF">2026-10-28T18:06:00Z</dcterms:created>
  <dcterms:modified xsi:type="dcterms:W3CDTF">2026-10-28T18:06:00Z</dcterms:modified>
</cp:coreProperties>
</file>