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510F" w14:textId="77777777" w:rsidR="0047506B" w:rsidRPr="00AA2671" w:rsidRDefault="0047506B" w:rsidP="0047506B">
      <w:pPr>
        <w:jc w:val="center"/>
        <w:rPr>
          <w:sz w:val="26"/>
        </w:rPr>
        <w:sectPr w:rsidR="0047506B" w:rsidRPr="00AA2671" w:rsidSect="0047506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A63A323" w14:textId="77777777" w:rsidR="0047506B" w:rsidRPr="00AA2671" w:rsidRDefault="0047506B" w:rsidP="0047506B">
      <w:pPr>
        <w:pStyle w:val="1"/>
        <w:spacing w:before="0" w:after="0"/>
        <w:jc w:val="right"/>
        <w:rPr>
          <w:rFonts w:ascii="Times New Roman" w:hAnsi="Times New Roman"/>
          <w:b/>
          <w:bCs/>
          <w:sz w:val="24"/>
        </w:rPr>
      </w:pPr>
      <w:r w:rsidRPr="00AA2671">
        <w:rPr>
          <w:rFonts w:ascii="Times New Roman" w:hAnsi="Times New Roman"/>
          <w:b/>
          <w:bCs/>
          <w:sz w:val="24"/>
        </w:rPr>
        <w:lastRenderedPageBreak/>
        <w:t xml:space="preserve">Приложение №1 </w:t>
      </w:r>
    </w:p>
    <w:p w14:paraId="4B7644C4" w14:textId="3C4F0E81" w:rsidR="0047506B" w:rsidRPr="00AA2671" w:rsidRDefault="0047506B" w:rsidP="0047506B">
      <w:pPr>
        <w:jc w:val="right"/>
        <w:rPr>
          <w:bCs/>
        </w:rPr>
      </w:pPr>
      <w:r w:rsidRPr="00AA26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F0059" wp14:editId="25DD77F1">
                <wp:simplePos x="0" y="0"/>
                <wp:positionH relativeFrom="column">
                  <wp:posOffset>5292090</wp:posOffset>
                </wp:positionH>
                <wp:positionV relativeFrom="paragraph">
                  <wp:posOffset>304800</wp:posOffset>
                </wp:positionV>
                <wp:extent cx="704850" cy="276225"/>
                <wp:effectExtent l="0" t="0" r="0" b="0"/>
                <wp:wrapNone/>
                <wp:docPr id="328554316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541FB" w14:textId="77777777" w:rsidR="0047506B" w:rsidRPr="00AA2671" w:rsidRDefault="0047506B" w:rsidP="0047506B">
                            <w:r w:rsidRPr="00AA2671">
                              <w:t>2250-п</w:t>
                            </w:r>
                          </w:p>
                          <w:p w14:paraId="65710B8E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F0059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416.7pt;margin-top:24pt;width:55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" filled="f" stroked="f">
                <v:textbox>
                  <w:txbxContent>
                    <w:p w14:paraId="187541FB" w14:textId="77777777" w:rsidR="0047506B" w:rsidRPr="00AA2671" w:rsidRDefault="0047506B" w:rsidP="0047506B">
                      <w:r w:rsidRPr="00AA2671">
                        <w:t>2250-п</w:t>
                      </w:r>
                    </w:p>
                    <w:p w14:paraId="65710B8E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 w:rsidRPr="00AA2671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D13C6" wp14:editId="6CBB80CA">
                <wp:simplePos x="0" y="0"/>
                <wp:positionH relativeFrom="column">
                  <wp:posOffset>4358640</wp:posOffset>
                </wp:positionH>
                <wp:positionV relativeFrom="paragraph">
                  <wp:posOffset>304800</wp:posOffset>
                </wp:positionV>
                <wp:extent cx="904875" cy="276225"/>
                <wp:effectExtent l="0" t="0" r="0" b="0"/>
                <wp:wrapNone/>
                <wp:docPr id="688280096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AF5F0" w14:textId="77777777" w:rsidR="0047506B" w:rsidRPr="00AA2671" w:rsidRDefault="0047506B" w:rsidP="0047506B">
                            <w:r w:rsidRPr="00AA2671">
                              <w:t>12.09.2025</w:t>
                            </w:r>
                          </w:p>
                          <w:p w14:paraId="7D49E8CD" w14:textId="77777777" w:rsidR="0047506B" w:rsidRPr="00892280" w:rsidRDefault="0047506B" w:rsidP="0047506B">
                            <w:pPr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D13C6" id="Надпись 9" o:spid="_x0000_s1027" type="#_x0000_t202" style="position:absolute;left:0;text-align:left;margin-left:343.2pt;margin-top:24pt;width:71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" filled="f" stroked="f">
                <v:textbox>
                  <w:txbxContent>
                    <w:p w14:paraId="58CAF5F0" w14:textId="77777777" w:rsidR="0047506B" w:rsidRPr="00AA2671" w:rsidRDefault="0047506B" w:rsidP="0047506B">
                      <w:r w:rsidRPr="00AA2671">
                        <w:t>12.09.2025</w:t>
                      </w:r>
                    </w:p>
                    <w:p w14:paraId="7D49E8CD" w14:textId="77777777" w:rsidR="0047506B" w:rsidRPr="00892280" w:rsidRDefault="0047506B" w:rsidP="0047506B">
                      <w:pPr>
                        <w:rPr>
                          <w:strike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2671">
        <w:rPr>
          <w:bCs/>
        </w:rPr>
        <w:t xml:space="preserve">   к постановлению </w:t>
      </w:r>
      <w:r w:rsidRPr="00AA2671">
        <w:rPr>
          <w:bCs/>
        </w:rPr>
        <w:br/>
        <w:t>администрации города Обнинска</w:t>
      </w:r>
    </w:p>
    <w:p w14:paraId="1338DEE2" w14:textId="77777777" w:rsidR="0047506B" w:rsidRPr="00AA2671" w:rsidRDefault="0047506B" w:rsidP="0047506B">
      <w:pPr>
        <w:pStyle w:val="2"/>
        <w:jc w:val="right"/>
        <w:rPr>
          <w:b/>
          <w:bCs/>
          <w:sz w:val="26"/>
          <w:szCs w:val="26"/>
          <w:u w:val="single"/>
        </w:rPr>
      </w:pPr>
      <w:r w:rsidRPr="00AA2671">
        <w:rPr>
          <w:b/>
          <w:bCs/>
          <w:sz w:val="26"/>
          <w:szCs w:val="26"/>
        </w:rPr>
        <w:t>от  ________ № _________</w:t>
      </w:r>
    </w:p>
    <w:p w14:paraId="07CB491D" w14:textId="77777777" w:rsidR="0047506B" w:rsidRPr="00AA2671" w:rsidRDefault="0047506B" w:rsidP="0047506B">
      <w:r w:rsidRPr="00AA2671">
        <w:t xml:space="preserve"> </w:t>
      </w:r>
    </w:p>
    <w:p w14:paraId="1CC09C2D" w14:textId="77777777" w:rsidR="0047506B" w:rsidRPr="00AA2671" w:rsidRDefault="0047506B" w:rsidP="0047506B">
      <w:pPr>
        <w:pStyle w:val="ac"/>
        <w:rPr>
          <w:sz w:val="26"/>
          <w:szCs w:val="26"/>
        </w:rPr>
      </w:pPr>
      <w:r w:rsidRPr="00AA2671">
        <w:rPr>
          <w:sz w:val="26"/>
          <w:szCs w:val="26"/>
        </w:rPr>
        <w:t xml:space="preserve">Положение о городском конкурсе стипендий имени А.А. Сотникова для студентов, аспирантов и молодых преподавателей вузов </w:t>
      </w:r>
    </w:p>
    <w:p w14:paraId="24343E7F" w14:textId="77777777" w:rsidR="0047506B" w:rsidRPr="00AA2671" w:rsidRDefault="0047506B" w:rsidP="0047506B">
      <w:pPr>
        <w:rPr>
          <w:sz w:val="26"/>
          <w:szCs w:val="26"/>
        </w:rPr>
      </w:pPr>
    </w:p>
    <w:p w14:paraId="034E40F1" w14:textId="77777777" w:rsidR="0047506B" w:rsidRPr="00AA2671" w:rsidRDefault="0047506B" w:rsidP="0047506B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Общие положения</w:t>
      </w:r>
    </w:p>
    <w:p w14:paraId="6C1E16DE" w14:textId="77777777" w:rsidR="0047506B" w:rsidRPr="00AA2671" w:rsidRDefault="0047506B" w:rsidP="0047506B">
      <w:pPr>
        <w:numPr>
          <w:ilvl w:val="1"/>
          <w:numId w:val="1"/>
        </w:numPr>
        <w:tabs>
          <w:tab w:val="clear" w:pos="720"/>
          <w:tab w:val="num" w:pos="0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bCs/>
          <w:sz w:val="26"/>
          <w:szCs w:val="26"/>
        </w:rPr>
        <w:t>Городской конкурс стипендий имени А.А. Сотникова для студентов, аспирантов и молодых преподавателей вузов</w:t>
      </w:r>
      <w:r w:rsidRPr="00AA2671">
        <w:rPr>
          <w:sz w:val="26"/>
          <w:szCs w:val="26"/>
        </w:rPr>
        <w:t xml:space="preserve"> (далее - Конкурс) проводится администрацией города Обнинска в целях привлечения преподавателей, студентов и аспирантов высших учебных заведений и научно-исследовательских институтов города Обнинска к научной деятельности по приоритетным научным направлениям, связанным с развитием  города Обнинска как наукограда Российской Федерации.</w:t>
      </w:r>
    </w:p>
    <w:p w14:paraId="59604121" w14:textId="77777777" w:rsidR="0047506B" w:rsidRPr="00AA2671" w:rsidRDefault="0047506B" w:rsidP="0047506B">
      <w:pPr>
        <w:numPr>
          <w:ilvl w:val="1"/>
          <w:numId w:val="1"/>
        </w:numPr>
        <w:tabs>
          <w:tab w:val="clear" w:pos="720"/>
          <w:tab w:val="num" w:pos="0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Конкурс проводится в рамках реализации </w:t>
      </w:r>
      <w:r w:rsidRPr="00AA2671">
        <w:rPr>
          <w:bCs/>
          <w:sz w:val="26"/>
          <w:szCs w:val="26"/>
        </w:rPr>
        <w:t>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</w:t>
      </w:r>
      <w:r w:rsidRPr="00AA2671">
        <w:rPr>
          <w:sz w:val="26"/>
          <w:szCs w:val="26"/>
        </w:rPr>
        <w:t>, утверждённой постановлением Администрации города Обнинска от 11.12.2024 № 3671-п.</w:t>
      </w:r>
    </w:p>
    <w:p w14:paraId="5CAF70EB" w14:textId="77777777" w:rsidR="0047506B" w:rsidRPr="00AA2671" w:rsidRDefault="0047506B" w:rsidP="0047506B">
      <w:pPr>
        <w:numPr>
          <w:ilvl w:val="1"/>
          <w:numId w:val="1"/>
        </w:numPr>
        <w:tabs>
          <w:tab w:val="clear" w:pos="720"/>
          <w:tab w:val="num" w:pos="0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Организатором Конкурса выступает организация инновационной инфраструктуры, (далее – Организатор Конкурса), определяемая в соответствии с «Положением </w:t>
      </w:r>
      <w:r w:rsidRPr="00AA2671">
        <w:rPr>
          <w:bCs/>
          <w:sz w:val="26"/>
          <w:szCs w:val="26"/>
        </w:rPr>
        <w:t>о</w:t>
      </w:r>
      <w:r w:rsidRPr="00AA2671">
        <w:rPr>
          <w:sz w:val="26"/>
          <w:szCs w:val="26"/>
        </w:rPr>
        <w:t xml:space="preserve"> порядке предоставления субсидии в рамках реализации мероприятия «Обеспечение информационно-имиджевой поддержки инновационной деятельности» муниципальной программы «Содействие развитию малого и среднего предпринимательства и инновационной деятельности», утверждённым постановлением Администрации города Обнинска от 19.05.2025 № 1258-п. С Организатором Конкурса заключается договор на получение субсидии для финансового обеспечения затрат на организацию и проведение Конкурса и выплату стипендий победителям Конкурса.</w:t>
      </w:r>
    </w:p>
    <w:p w14:paraId="518BD0B8" w14:textId="77777777" w:rsidR="0047506B" w:rsidRPr="00AA2671" w:rsidRDefault="0047506B" w:rsidP="0047506B">
      <w:pPr>
        <w:jc w:val="both"/>
        <w:rPr>
          <w:sz w:val="26"/>
          <w:szCs w:val="26"/>
        </w:rPr>
      </w:pPr>
    </w:p>
    <w:p w14:paraId="7BD30B84" w14:textId="77777777" w:rsidR="0047506B" w:rsidRPr="00AA2671" w:rsidRDefault="0047506B" w:rsidP="0047506B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Участники Конкурса</w:t>
      </w:r>
    </w:p>
    <w:p w14:paraId="6A6DBDA3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Конкурс проводится среди граждан Российской Федерации:</w:t>
      </w:r>
    </w:p>
    <w:p w14:paraId="0F110BA1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Студентов 2-6 курсов, проходящих обучение по очной форме в высших учебных заведениях города Обнинска, имеющих государственную аккредитацию и лицензию.</w:t>
      </w:r>
    </w:p>
    <w:p w14:paraId="1BF7EB2B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Аспирантов, обучающихся по очной и заочной форме в аспирантурах научно-исследовательских институтов и высших учебных заведений города Обнинска, имеющих государственную аккредитацию и лицензию.</w:t>
      </w:r>
    </w:p>
    <w:p w14:paraId="110595A2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Молодых (до 40 лет включительно) преподавателей (ассистентов) высших учебных заведений города Обнинска, имеющих государственную аккредитацию и лицензию.</w:t>
      </w:r>
    </w:p>
    <w:p w14:paraId="1E4A267E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Устанавливается пять номинаций:</w:t>
      </w:r>
    </w:p>
    <w:p w14:paraId="1DB383EC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студенты 2-4 курса;</w:t>
      </w:r>
    </w:p>
    <w:p w14:paraId="0AD8A78A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студенты 5-6 курса (магистранты);</w:t>
      </w:r>
    </w:p>
    <w:p w14:paraId="34A01274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аспиранты 1-2 года обучения;</w:t>
      </w:r>
    </w:p>
    <w:p w14:paraId="7BF0C441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аспиранты 3-4 года обучения;</w:t>
      </w:r>
    </w:p>
    <w:p w14:paraId="5EA5E2D4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молодые преподаватели.</w:t>
      </w:r>
    </w:p>
    <w:p w14:paraId="1CFBCA8A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Lines="30" w:before="72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lastRenderedPageBreak/>
        <w:t xml:space="preserve">Победители Конкурсов прошлых лет (в том числе получившие стипендии с учетом перераспределения стипендиального фонда) могут участвовать в Конкурсе текущего года при условии, что они заявляют своё участие в номинации, в которой они не были победителями. </w:t>
      </w:r>
    </w:p>
    <w:p w14:paraId="0295DCB7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Lines="30" w:before="72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Один участник конкурса вправе подать заявку только на одну номинацию в рамках текущего конкурса.</w:t>
      </w:r>
    </w:p>
    <w:p w14:paraId="4A40FE05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Lines="30" w:before="72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В Конкурсе могут участвовать аспиранты, закончившие аспирантуру в текущем году.</w:t>
      </w:r>
    </w:p>
    <w:p w14:paraId="3A5DDFBC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Lines="30" w:before="72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Приоритетными направлениями научных работ, учитываемыми при определении победителей Конкурса, являются:</w:t>
      </w:r>
    </w:p>
    <w:p w14:paraId="3E5CF894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Фундаментальные исследования в области атомной науки и техники, материаловедения, технологии живых систем, экологии и рационального природопользования, биомедицины, радиационной медицины.</w:t>
      </w:r>
    </w:p>
    <w:p w14:paraId="0FB911F9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Научно-техническая и инновационная деятельность, экспериментальные разработки, внедрение выс</w:t>
      </w:r>
      <w:r w:rsidRPr="00AA2671">
        <w:rPr>
          <w:sz w:val="26"/>
          <w:szCs w:val="26"/>
        </w:rPr>
        <w:t>о</w:t>
      </w:r>
      <w:r w:rsidRPr="00AA2671">
        <w:rPr>
          <w:sz w:val="26"/>
          <w:szCs w:val="26"/>
        </w:rPr>
        <w:t>ких технологий в области топлива и атомной энергетики, новых материалов и химических продуктов, экологии и рационального природопользования, производственных технологий, медицины, информационных технологий, разработки в области беспилотных авиационных систем.</w:t>
      </w:r>
    </w:p>
    <w:p w14:paraId="49F32684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Разработка и внедрение методов обеспечения ядерной и радиационной безопасности функционирования ядерных энергетических об</w:t>
      </w:r>
      <w:r w:rsidRPr="00AA2671">
        <w:rPr>
          <w:sz w:val="26"/>
          <w:szCs w:val="26"/>
        </w:rPr>
        <w:t>ъ</w:t>
      </w:r>
      <w:r w:rsidRPr="00AA2671">
        <w:rPr>
          <w:sz w:val="26"/>
          <w:szCs w:val="26"/>
        </w:rPr>
        <w:t>ектов в научно-производственном комплексе города.</w:t>
      </w:r>
    </w:p>
    <w:p w14:paraId="1019847A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Подготовка кадров в области атомной науки и техники.</w:t>
      </w:r>
    </w:p>
    <w:p w14:paraId="3DFBECB9" w14:textId="77777777" w:rsidR="0047506B" w:rsidRPr="00AA2671" w:rsidRDefault="0047506B" w:rsidP="0047506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1.7. Победителям Конкурса выплачиваются единоразовые стипендии.</w:t>
      </w:r>
    </w:p>
    <w:p w14:paraId="04B55C16" w14:textId="77777777" w:rsidR="0047506B" w:rsidRPr="00AA2671" w:rsidRDefault="0047506B" w:rsidP="0047506B">
      <w:pPr>
        <w:jc w:val="both"/>
        <w:rPr>
          <w:sz w:val="26"/>
          <w:szCs w:val="26"/>
        </w:rPr>
      </w:pPr>
    </w:p>
    <w:p w14:paraId="3C9A7A87" w14:textId="77777777" w:rsidR="0047506B" w:rsidRPr="00AA2671" w:rsidRDefault="0047506B" w:rsidP="0047506B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Экспертный Совет Конкурса</w:t>
      </w:r>
    </w:p>
    <w:p w14:paraId="0D5B7246" w14:textId="77777777" w:rsidR="0047506B" w:rsidRPr="00AA2671" w:rsidRDefault="0047506B" w:rsidP="0047506B">
      <w:pPr>
        <w:numPr>
          <w:ilvl w:val="1"/>
          <w:numId w:val="4"/>
        </w:numPr>
        <w:tabs>
          <w:tab w:val="left" w:pos="426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Рассмотрение заявок и присуждение стипендий осуществляет Экспертный Совет Конкурса, который формируется из представителей администрации города Обнинска, депутатов Обнинского городского Собрания, сотрудников высших учебных заведений, научных, исследовательских организаций города, субъектов инновационного бизнеса и организаций городской инфраструктуры поддержки предпринимательства и инновационной деятельности. </w:t>
      </w:r>
    </w:p>
    <w:p w14:paraId="083BAA1F" w14:textId="77777777" w:rsidR="0047506B" w:rsidRPr="00AA2671" w:rsidRDefault="0047506B" w:rsidP="0047506B">
      <w:pPr>
        <w:numPr>
          <w:ilvl w:val="1"/>
          <w:numId w:val="4"/>
        </w:numPr>
        <w:tabs>
          <w:tab w:val="left" w:pos="426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Персональный состав Экспертного Совета Конкурса утверждается постановлением администрации города Обнинска. </w:t>
      </w:r>
    </w:p>
    <w:p w14:paraId="73FA0DB2" w14:textId="77777777" w:rsidR="0047506B" w:rsidRPr="00AA2671" w:rsidRDefault="0047506B" w:rsidP="0047506B">
      <w:pPr>
        <w:numPr>
          <w:ilvl w:val="1"/>
          <w:numId w:val="4"/>
        </w:numPr>
        <w:tabs>
          <w:tab w:val="left" w:pos="426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Члены Экспертного Совета Конкурса работают на безвозмездной основе.</w:t>
      </w:r>
    </w:p>
    <w:p w14:paraId="5AEC6CD5" w14:textId="77777777" w:rsidR="0047506B" w:rsidRPr="00AA2671" w:rsidRDefault="0047506B" w:rsidP="0047506B">
      <w:pPr>
        <w:numPr>
          <w:ilvl w:val="1"/>
          <w:numId w:val="4"/>
        </w:numPr>
        <w:tabs>
          <w:tab w:val="left" w:pos="426"/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Организационно-техническое и информационное обеспечение работы Экспертного Совета Конкурса осуществляет Организатор Конкурса.</w:t>
      </w:r>
    </w:p>
    <w:p w14:paraId="3B181B4B" w14:textId="77777777" w:rsidR="0047506B" w:rsidRPr="00AA2671" w:rsidRDefault="0047506B" w:rsidP="0047506B">
      <w:pPr>
        <w:jc w:val="both"/>
        <w:rPr>
          <w:sz w:val="26"/>
          <w:szCs w:val="26"/>
        </w:rPr>
      </w:pPr>
    </w:p>
    <w:p w14:paraId="26DBE603" w14:textId="77777777" w:rsidR="0047506B" w:rsidRPr="00AA2671" w:rsidRDefault="0047506B" w:rsidP="0047506B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Критерии для определения победителей Конкурса</w:t>
      </w:r>
    </w:p>
    <w:p w14:paraId="5D13CBCB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Критериями для определения победителей среди</w:t>
      </w:r>
      <w:r w:rsidRPr="00AA2671">
        <w:rPr>
          <w:b/>
          <w:sz w:val="26"/>
          <w:szCs w:val="26"/>
        </w:rPr>
        <w:t xml:space="preserve"> </w:t>
      </w:r>
      <w:r w:rsidRPr="00AA2671">
        <w:rPr>
          <w:sz w:val="26"/>
          <w:szCs w:val="26"/>
        </w:rPr>
        <w:t>участников Конкурса являются:</w:t>
      </w:r>
    </w:p>
    <w:p w14:paraId="5B7E0841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студентов 2-4 курсов:</w:t>
      </w:r>
    </w:p>
    <w:p w14:paraId="0D0F99D5" w14:textId="77777777" w:rsidR="0047506B" w:rsidRPr="00AA2671" w:rsidRDefault="0047506B" w:rsidP="0047506B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высокая успеваемость, определяемая по результатам экзаменационных сессий;</w:t>
      </w:r>
    </w:p>
    <w:p w14:paraId="2A8D294B" w14:textId="77777777" w:rsidR="0047506B" w:rsidRPr="00AA2671" w:rsidRDefault="0047506B" w:rsidP="0047506B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рекомендация деканата факультета или профильной кафедры (профильного отделения), где обучается студент;</w:t>
      </w:r>
    </w:p>
    <w:p w14:paraId="0475DC78" w14:textId="77777777" w:rsidR="0047506B" w:rsidRPr="00AA2671" w:rsidRDefault="0047506B" w:rsidP="0047506B">
      <w:pPr>
        <w:tabs>
          <w:tab w:val="left" w:pos="284"/>
          <w:tab w:val="left" w:pos="1134"/>
        </w:tabs>
        <w:ind w:left="709"/>
        <w:jc w:val="both"/>
        <w:rPr>
          <w:sz w:val="26"/>
          <w:szCs w:val="26"/>
        </w:rPr>
      </w:pPr>
    </w:p>
    <w:p w14:paraId="3897A03E" w14:textId="77777777" w:rsidR="0047506B" w:rsidRPr="00AA2671" w:rsidRDefault="0047506B" w:rsidP="0047506B">
      <w:pPr>
        <w:tabs>
          <w:tab w:val="left" w:pos="142"/>
          <w:tab w:val="num" w:pos="709"/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lastRenderedPageBreak/>
        <w:t>дополнительно принимаются во внимание:</w:t>
      </w:r>
    </w:p>
    <w:p w14:paraId="2BEB2A4A" w14:textId="77777777" w:rsidR="0047506B" w:rsidRPr="00AA2671" w:rsidRDefault="0047506B" w:rsidP="0047506B">
      <w:pPr>
        <w:numPr>
          <w:ilvl w:val="0"/>
          <w:numId w:val="2"/>
        </w:numPr>
        <w:tabs>
          <w:tab w:val="clear" w:pos="360"/>
          <w:tab w:val="num" w:pos="426"/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информация о научной работе, в которой участвует студент;</w:t>
      </w:r>
    </w:p>
    <w:p w14:paraId="77C22276" w14:textId="77777777" w:rsidR="0047506B" w:rsidRPr="00AA2671" w:rsidRDefault="0047506B" w:rsidP="0047506B">
      <w:pPr>
        <w:numPr>
          <w:ilvl w:val="0"/>
          <w:numId w:val="2"/>
        </w:numPr>
        <w:tabs>
          <w:tab w:val="clear" w:pos="360"/>
          <w:tab w:val="num" w:pos="426"/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перечень научных публикаций, докладов на научных конференциях;</w:t>
      </w:r>
    </w:p>
    <w:p w14:paraId="6DB0F0F1" w14:textId="77777777" w:rsidR="0047506B" w:rsidRPr="00AA2671" w:rsidRDefault="0047506B" w:rsidP="0047506B">
      <w:pPr>
        <w:numPr>
          <w:ilvl w:val="0"/>
          <w:numId w:val="2"/>
        </w:numPr>
        <w:tabs>
          <w:tab w:val="clear" w:pos="360"/>
          <w:tab w:val="num" w:pos="426"/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наличие дипломов, специальных стипендий и других наград;</w:t>
      </w:r>
    </w:p>
    <w:p w14:paraId="381832EE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студентов 5-6 курсов (магистрантов):</w:t>
      </w:r>
    </w:p>
    <w:p w14:paraId="1366A529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высокая успеваемость, определяемая по результатам экзаменационных сессий;</w:t>
      </w:r>
    </w:p>
    <w:p w14:paraId="63DAE16C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рекомендация научного руководителя студента;</w:t>
      </w:r>
    </w:p>
    <w:p w14:paraId="5F06C9AB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участие в научной работе;</w:t>
      </w:r>
    </w:p>
    <w:p w14:paraId="2273925E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соответствие темы научной (дипломной) работы студента приоритетным направлениям конкурса;</w:t>
      </w:r>
    </w:p>
    <w:p w14:paraId="46C2F38B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перечень научных публикаций, докладов на научных конференциях;</w:t>
      </w:r>
    </w:p>
    <w:p w14:paraId="4005FBB4" w14:textId="77777777" w:rsidR="0047506B" w:rsidRPr="00AA2671" w:rsidRDefault="0047506B" w:rsidP="0047506B">
      <w:pPr>
        <w:tabs>
          <w:tab w:val="num" w:pos="709"/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принимаются во внимание:</w:t>
      </w:r>
    </w:p>
    <w:p w14:paraId="40960AEC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наличие дипломов, специальных стипендий и других наград;</w:t>
      </w:r>
    </w:p>
    <w:p w14:paraId="572DD41A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аспирантов:</w:t>
      </w:r>
    </w:p>
    <w:p w14:paraId="142ED785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соответствие темы диссертационной работы приоритетным направлениям конкурса;</w:t>
      </w:r>
    </w:p>
    <w:p w14:paraId="640EB646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результаты, полученные в рамках выполнения диссертационной работы, их апробация или внедрение;  </w:t>
      </w:r>
    </w:p>
    <w:p w14:paraId="237374AC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рекомендация научного руководителя аспиранта;</w:t>
      </w:r>
    </w:p>
    <w:p w14:paraId="1F4FAAC6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перечень научных публикаций;</w:t>
      </w:r>
    </w:p>
    <w:p w14:paraId="4E5741EC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участие в научных конференциях;</w:t>
      </w:r>
    </w:p>
    <w:p w14:paraId="0488EC54" w14:textId="77777777" w:rsidR="0047506B" w:rsidRPr="00AA2671" w:rsidRDefault="0047506B" w:rsidP="0047506B">
      <w:pPr>
        <w:tabs>
          <w:tab w:val="num" w:pos="709"/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принимаются во внимание:</w:t>
      </w:r>
    </w:p>
    <w:p w14:paraId="13DF1415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наличие дипломов, специальных стипендий и других наград;</w:t>
      </w:r>
    </w:p>
    <w:p w14:paraId="70121AA1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оценки при сдаче экзаменов кандидатского минимума;</w:t>
      </w:r>
    </w:p>
    <w:p w14:paraId="01948AC1" w14:textId="77777777" w:rsidR="0047506B" w:rsidRPr="00AA2671" w:rsidRDefault="0047506B" w:rsidP="0047506B">
      <w:pPr>
        <w:numPr>
          <w:ilvl w:val="2"/>
          <w:numId w:val="4"/>
        </w:numPr>
        <w:tabs>
          <w:tab w:val="left" w:pos="1134"/>
        </w:tabs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молодых преподавателей:</w:t>
      </w:r>
    </w:p>
    <w:p w14:paraId="3A9BAFC2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преподавание в вузах города (лекции, семинары, лабораторные практикумы) дисциплин и курсов, соответствующих приоритетным направлениям конкурса;</w:t>
      </w:r>
    </w:p>
    <w:p w14:paraId="01B26E50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соответствие темы научной работы приоритетным направлениям конкурса;</w:t>
      </w:r>
    </w:p>
    <w:p w14:paraId="353EA0EB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результаты, полученные в рамках выполнения научной работы, их апробация, внедрение или привлечение к участию в научной работе студентов и аспирантов;  </w:t>
      </w:r>
    </w:p>
    <w:p w14:paraId="3EB03782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рекомендация заведующего кафедрой (начальника отделения);</w:t>
      </w:r>
    </w:p>
    <w:p w14:paraId="094E426F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перечень научных публикаций;</w:t>
      </w:r>
    </w:p>
    <w:p w14:paraId="1A574563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участие в научных конференциях;</w:t>
      </w:r>
    </w:p>
    <w:p w14:paraId="210DAF1F" w14:textId="77777777" w:rsidR="0047506B" w:rsidRPr="00AA2671" w:rsidRDefault="0047506B" w:rsidP="0047506B">
      <w:pPr>
        <w:tabs>
          <w:tab w:val="left" w:pos="426"/>
          <w:tab w:val="num" w:pos="709"/>
          <w:tab w:val="left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принимаются во внимание:</w:t>
      </w:r>
    </w:p>
    <w:p w14:paraId="25040F08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наличие дипломов, специальных стипендий и других наград;</w:t>
      </w:r>
    </w:p>
    <w:p w14:paraId="27C1666C" w14:textId="77777777" w:rsidR="0047506B" w:rsidRPr="00AA2671" w:rsidRDefault="0047506B" w:rsidP="0047506B">
      <w:pPr>
        <w:numPr>
          <w:ilvl w:val="0"/>
          <w:numId w:val="2"/>
        </w:numPr>
        <w:tabs>
          <w:tab w:val="num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наличие учёной степени.</w:t>
      </w:r>
    </w:p>
    <w:p w14:paraId="4182FFC5" w14:textId="77777777" w:rsidR="0047506B" w:rsidRPr="00AA2671" w:rsidRDefault="0047506B" w:rsidP="0047506B">
      <w:pPr>
        <w:jc w:val="both"/>
        <w:rPr>
          <w:sz w:val="26"/>
          <w:szCs w:val="26"/>
        </w:rPr>
      </w:pPr>
    </w:p>
    <w:p w14:paraId="599B0DCB" w14:textId="77777777" w:rsidR="0047506B" w:rsidRPr="00AA2671" w:rsidRDefault="0047506B" w:rsidP="0047506B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Перечень документов, представляемых участниками:</w:t>
      </w:r>
    </w:p>
    <w:p w14:paraId="2C6D0DCC" w14:textId="77777777" w:rsidR="0047506B" w:rsidRPr="00AA2671" w:rsidRDefault="0047506B" w:rsidP="0047506B">
      <w:pPr>
        <w:numPr>
          <w:ilvl w:val="1"/>
          <w:numId w:val="4"/>
        </w:numPr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студентов 2-4 курсов:</w:t>
      </w:r>
    </w:p>
    <w:p w14:paraId="6EB717E9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Заявление об участии в Конкурсе – 1 экз. </w:t>
      </w:r>
    </w:p>
    <w:p w14:paraId="011D2675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Анкета – 1 экз. </w:t>
      </w:r>
    </w:p>
    <w:p w14:paraId="5658FDB1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Фотография 3х4 (вклеенная в Анкету) – 1 экз.</w:t>
      </w:r>
    </w:p>
    <w:p w14:paraId="2F094911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Копия зачётной книжки с результатами всех экзаменационных сессий и копией страницы с фотографией (или выписка из зачетной книжки / академическая справка) – 1 экз. </w:t>
      </w:r>
    </w:p>
    <w:p w14:paraId="1244E759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lastRenderedPageBreak/>
        <w:t xml:space="preserve">Характеристика-рекомендация деканата или кафедры (отделения) – 1 экз. </w:t>
      </w:r>
    </w:p>
    <w:p w14:paraId="786BF075" w14:textId="77777777" w:rsidR="0047506B" w:rsidRPr="00AA2671" w:rsidRDefault="0047506B" w:rsidP="0047506B">
      <w:pPr>
        <w:tabs>
          <w:tab w:val="num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могут быть представлены:</w:t>
      </w:r>
    </w:p>
    <w:p w14:paraId="5FF4C25F" w14:textId="77777777" w:rsidR="0047506B" w:rsidRPr="00AA2671" w:rsidRDefault="0047506B" w:rsidP="0047506B">
      <w:pPr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4.1.6. Заполненная форма «Перечень достижений участника городского конкурса стипендий имени А.А. Сотникова для студентов, аспирантов и молодых преподавателей вузов» (Приложение №3) и документы, подтверждающие достижения, указанные в форме (информация о научной работе, в которой участвует студент, заверенный список публикаций, копии патентов, дипломов (свидетельств) конкурсов, документов, подтверждающих участие в научно-практических конференциях и т.д.).</w:t>
      </w:r>
    </w:p>
    <w:p w14:paraId="4BD198BE" w14:textId="77777777" w:rsidR="0047506B" w:rsidRPr="00AA2671" w:rsidRDefault="0047506B" w:rsidP="0047506B">
      <w:pPr>
        <w:numPr>
          <w:ilvl w:val="1"/>
          <w:numId w:val="4"/>
        </w:numPr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студентов 5-6 курсов (магистрантов):</w:t>
      </w:r>
    </w:p>
    <w:p w14:paraId="42DD8FE2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Заявление об участии в Конкурсе</w:t>
      </w:r>
      <w:r w:rsidRPr="00AA2671">
        <w:rPr>
          <w:b/>
          <w:sz w:val="26"/>
          <w:szCs w:val="26"/>
        </w:rPr>
        <w:t xml:space="preserve"> </w:t>
      </w:r>
      <w:r w:rsidRPr="00AA2671">
        <w:rPr>
          <w:sz w:val="26"/>
          <w:szCs w:val="26"/>
        </w:rPr>
        <w:t xml:space="preserve">– 1 экз. </w:t>
      </w:r>
    </w:p>
    <w:p w14:paraId="48E5A94B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Анкета – 1 экз. </w:t>
      </w:r>
    </w:p>
    <w:p w14:paraId="2D9C7412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Фотография 3х4 (вклеенная в Анкету) – 1 экз.</w:t>
      </w:r>
    </w:p>
    <w:p w14:paraId="661D9780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Копия зачётной книжки с результатами последних двух экзаменационных сессий и копией страницы с фотографией – 1 экз. </w:t>
      </w:r>
    </w:p>
    <w:p w14:paraId="1849F5D9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Характеристика-отзыв научного руководителя (консультанта) о научной работе соискателя  – 1 экз. </w:t>
      </w:r>
    </w:p>
    <w:p w14:paraId="68695255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Аннотация научной (дипломной) работы, выполняемой студентом, включающая: название, цель работы, задачи, основные полученные результаты, перспективы использования полученных результатов (не более 2 л.) – 1 экз.</w:t>
      </w:r>
    </w:p>
    <w:p w14:paraId="2B88722E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Список публикаций, заверенный вузом, в котором обучается студент, копии патентов, документов, подтверждающих участие в научно-практических конференциях  – 1 экз.</w:t>
      </w:r>
    </w:p>
    <w:p w14:paraId="2C910662" w14:textId="77777777" w:rsidR="0047506B" w:rsidRPr="00AA2671" w:rsidRDefault="0047506B" w:rsidP="0047506B">
      <w:pPr>
        <w:tabs>
          <w:tab w:val="num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могут быть представлены:</w:t>
      </w:r>
    </w:p>
    <w:p w14:paraId="52AEB5DE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Заполненная форма «Перечень достижений участника городского конкурса стипендий имени А.А. Сотникова для студентов, аспирантов и молодых преподавателей вузов» (Приложение №3) и документы, подтверждающие достижения, указанные в форме (копии дипломов (свидетельств) конкурсов, специальных стипендий и других наград).</w:t>
      </w:r>
    </w:p>
    <w:p w14:paraId="1383DE71" w14:textId="77777777" w:rsidR="0047506B" w:rsidRPr="00AA2671" w:rsidRDefault="0047506B" w:rsidP="0047506B">
      <w:pPr>
        <w:numPr>
          <w:ilvl w:val="1"/>
          <w:numId w:val="4"/>
        </w:numPr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аспирантов:</w:t>
      </w:r>
    </w:p>
    <w:p w14:paraId="44F951E5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Заявление об участии в Конкурсе – 1 экз. </w:t>
      </w:r>
    </w:p>
    <w:p w14:paraId="2BC7848D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Анкета – 1 экз. </w:t>
      </w:r>
    </w:p>
    <w:p w14:paraId="2034DE35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Фотография 3х4 (вклеенная в Анкету) – 1 экз.</w:t>
      </w:r>
    </w:p>
    <w:p w14:paraId="273D4796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Результаты сдачи экзаменов кандидатского минимума, заверенные печатью организации – 1 экз. </w:t>
      </w:r>
    </w:p>
    <w:p w14:paraId="74EFFF09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Характеристика-отзыв научного руководителя о научной работе участника  – 1 экз.</w:t>
      </w:r>
    </w:p>
    <w:p w14:paraId="3617E94B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Аннотация диссертационной работы, выполняемой участником, включающая: название, цель работы, задачи, основные полученные результаты, перспективы использования полученных результатов, внедрения, апробации (не более </w:t>
      </w:r>
      <w:smartTag w:uri="urn:schemas-microsoft-com:office:smarttags" w:element="metricconverter">
        <w:smartTagPr>
          <w:attr w:name="ProductID" w:val="2 л"/>
        </w:smartTagPr>
        <w:r w:rsidRPr="00AA2671">
          <w:rPr>
            <w:sz w:val="26"/>
            <w:szCs w:val="26"/>
          </w:rPr>
          <w:t>2 л</w:t>
        </w:r>
      </w:smartTag>
      <w:r w:rsidRPr="00AA2671">
        <w:rPr>
          <w:sz w:val="26"/>
          <w:szCs w:val="26"/>
        </w:rPr>
        <w:t>.) – 1 экз.</w:t>
      </w:r>
    </w:p>
    <w:p w14:paraId="4E5DA0D0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Список публикаций, заверенный организацией, на базе которой находится аспирантура, в которой обучается участник, копии патентов, документов, подтверждающих участие в научно-практических конференциях  – 1 экз.</w:t>
      </w:r>
    </w:p>
    <w:p w14:paraId="78EF18BC" w14:textId="77777777" w:rsidR="0047506B" w:rsidRPr="00AA2671" w:rsidRDefault="0047506B" w:rsidP="0047506B">
      <w:pPr>
        <w:tabs>
          <w:tab w:val="num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могут быть представлены:</w:t>
      </w:r>
    </w:p>
    <w:p w14:paraId="0794E7F3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Заполненная форма «Перечень достижений участника городского конкурса стипендий имени А.А. Сотникова для студентов, аспирантов и молодых преподавателей вузов» (Приложение №3) и документы, подтверждающие достижения, </w:t>
      </w:r>
      <w:r w:rsidRPr="00AA2671">
        <w:rPr>
          <w:sz w:val="26"/>
          <w:szCs w:val="26"/>
        </w:rPr>
        <w:lastRenderedPageBreak/>
        <w:t>указанные в форме (копии дипломов (свидетельств) конкурсов, специальных стипендий и других наград).</w:t>
      </w:r>
    </w:p>
    <w:p w14:paraId="76930E4B" w14:textId="77777777" w:rsidR="0047506B" w:rsidRPr="00AA2671" w:rsidRDefault="0047506B" w:rsidP="0047506B">
      <w:pPr>
        <w:numPr>
          <w:ilvl w:val="1"/>
          <w:numId w:val="4"/>
        </w:numPr>
        <w:spacing w:before="60"/>
        <w:ind w:left="0" w:firstLine="709"/>
        <w:jc w:val="both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молодых преподавателей:</w:t>
      </w:r>
    </w:p>
    <w:p w14:paraId="02985C38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Заявление об участии в Конкурсе – 1 экз. </w:t>
      </w:r>
    </w:p>
    <w:p w14:paraId="2A168552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Анкета – 1 экз. </w:t>
      </w:r>
    </w:p>
    <w:p w14:paraId="3D055E61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Фотография 3х4 (вклеенная в Анкету) – 1 экз.</w:t>
      </w:r>
    </w:p>
    <w:p w14:paraId="12027393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Характеристика-отзыв заведующего кафедрой (начальника отделения) о научной и преподавательской работе соискателя  – 1 экз.</w:t>
      </w:r>
    </w:p>
    <w:p w14:paraId="03189B0F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Аннотация научной и преподавательской работы, выполняемой участником, включающая: название, цель работы, задачи, основные полученные результаты, перспективы использования полученных результатов, внедрения, апробации, перечень читаемых лекций, семинаров, лабораторных работ, включая общую аудиторную нагрузку за год, формальная (куратор и пр.) работа со студентами (не более </w:t>
      </w:r>
      <w:smartTag w:uri="urn:schemas-microsoft-com:office:smarttags" w:element="metricconverter">
        <w:smartTagPr>
          <w:attr w:name="ProductID" w:val="3 л"/>
        </w:smartTagPr>
        <w:r w:rsidRPr="00AA2671">
          <w:rPr>
            <w:sz w:val="26"/>
            <w:szCs w:val="26"/>
          </w:rPr>
          <w:t>3 л</w:t>
        </w:r>
      </w:smartTag>
      <w:r w:rsidRPr="00AA2671">
        <w:rPr>
          <w:sz w:val="26"/>
          <w:szCs w:val="26"/>
        </w:rPr>
        <w:t>.) – 1 экз.</w:t>
      </w:r>
    </w:p>
    <w:p w14:paraId="62013AF4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Список публикаций, заверенный организацией, в которой работает участник, копии патентов, документов, подтверждающих участие в научно-практических конференциях  – 1 экз.</w:t>
      </w:r>
    </w:p>
    <w:p w14:paraId="643F9ECC" w14:textId="77777777" w:rsidR="0047506B" w:rsidRPr="00AA2671" w:rsidRDefault="0047506B" w:rsidP="0047506B">
      <w:pPr>
        <w:tabs>
          <w:tab w:val="num" w:pos="1134"/>
        </w:tabs>
        <w:ind w:firstLine="709"/>
        <w:jc w:val="both"/>
        <w:rPr>
          <w:b/>
          <w:i/>
          <w:sz w:val="26"/>
          <w:szCs w:val="26"/>
        </w:rPr>
      </w:pPr>
      <w:r w:rsidRPr="00AA2671">
        <w:rPr>
          <w:b/>
          <w:i/>
          <w:sz w:val="26"/>
          <w:szCs w:val="26"/>
        </w:rPr>
        <w:t>Дополнительно могут быть представлены:</w:t>
      </w:r>
    </w:p>
    <w:p w14:paraId="77BBE820" w14:textId="77777777" w:rsidR="0047506B" w:rsidRPr="00AA2671" w:rsidRDefault="0047506B" w:rsidP="0047506B">
      <w:pPr>
        <w:numPr>
          <w:ilvl w:val="2"/>
          <w:numId w:val="4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Заполненная форма «Перечень достижений участника городского конкурса стипендий имени А.А. Сотникова для студентов, аспирантов и молодых преподавателей вузов» (Приложение №3) и документы, подтверждающие достижения, указанные в форме (копии дипломов (свидетельств) конкурсов, специальных стипендий и других наград).</w:t>
      </w:r>
    </w:p>
    <w:p w14:paraId="7EC502AA" w14:textId="77777777" w:rsidR="0047506B" w:rsidRPr="00AA2671" w:rsidRDefault="0047506B" w:rsidP="0047506B">
      <w:pPr>
        <w:tabs>
          <w:tab w:val="num" w:pos="1440"/>
        </w:tabs>
        <w:ind w:left="709"/>
        <w:jc w:val="both"/>
        <w:rPr>
          <w:sz w:val="26"/>
          <w:szCs w:val="26"/>
        </w:rPr>
      </w:pPr>
    </w:p>
    <w:p w14:paraId="67043B73" w14:textId="77777777" w:rsidR="0047506B" w:rsidRPr="00AA2671" w:rsidRDefault="0047506B" w:rsidP="0047506B">
      <w:pPr>
        <w:pStyle w:val="ConsPlusNormal"/>
        <w:widowControl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671">
        <w:rPr>
          <w:rFonts w:ascii="Times New Roman" w:hAnsi="Times New Roman" w:cs="Times New Roman"/>
          <w:sz w:val="26"/>
          <w:szCs w:val="26"/>
        </w:rPr>
        <w:t xml:space="preserve">Все материалы представляются на конкурс в печатном и электронном виде. Сканированные копии документов размещаются на файлообменнике и ссылка на расположение файлов присылается Организатору Конкурса. </w:t>
      </w:r>
      <w:r w:rsidRPr="00AA2671">
        <w:rPr>
          <w:rFonts w:ascii="Times New Roman" w:hAnsi="Times New Roman" w:cs="Times New Roman"/>
          <w:sz w:val="26"/>
          <w:szCs w:val="26"/>
        </w:rPr>
        <w:br/>
        <w:t>Контакты организатора будут указаны в объявлении о конкурсе.</w:t>
      </w:r>
    </w:p>
    <w:p w14:paraId="2869A92F" w14:textId="77777777" w:rsidR="0047506B" w:rsidRPr="00AA2671" w:rsidRDefault="0047506B" w:rsidP="0047506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A2671">
        <w:rPr>
          <w:rFonts w:ascii="Times New Roman" w:hAnsi="Times New Roman" w:cs="Times New Roman"/>
          <w:sz w:val="26"/>
          <w:szCs w:val="26"/>
        </w:rPr>
        <w:t xml:space="preserve">Название файла должно однозначно идентифицировать документ. </w:t>
      </w:r>
    </w:p>
    <w:p w14:paraId="788C33F5" w14:textId="77777777" w:rsidR="0047506B" w:rsidRPr="00AA2671" w:rsidRDefault="0047506B" w:rsidP="0047506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A2671">
        <w:rPr>
          <w:rFonts w:ascii="Times New Roman" w:hAnsi="Times New Roman" w:cs="Times New Roman"/>
          <w:sz w:val="26"/>
          <w:szCs w:val="26"/>
        </w:rPr>
        <w:t xml:space="preserve">Файлы должны располагаться в порядке, в котором они указаны в текущем положении о конкурсе. </w:t>
      </w:r>
    </w:p>
    <w:p w14:paraId="35B22D93" w14:textId="77777777" w:rsidR="0047506B" w:rsidRPr="00AA2671" w:rsidRDefault="0047506B" w:rsidP="0047506B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F8B25B7" w14:textId="77777777" w:rsidR="0047506B" w:rsidRPr="00AA2671" w:rsidRDefault="0047506B" w:rsidP="0047506B">
      <w:pPr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 xml:space="preserve">Порядок проведения Конкурса </w:t>
      </w:r>
    </w:p>
    <w:p w14:paraId="683291A1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Администрация города Обнинска ежегодно размещает в бюллетене «Обнинск официальный» и на официальном сайте </w:t>
      </w:r>
      <w:hyperlink r:id="rId5" w:history="1">
        <w:r w:rsidRPr="00AA2671">
          <w:rPr>
            <w:rStyle w:val="af0"/>
            <w:sz w:val="26"/>
            <w:szCs w:val="26"/>
            <w:lang w:val="en-US"/>
          </w:rPr>
          <w:t>www</w:t>
        </w:r>
        <w:r w:rsidRPr="00AA2671">
          <w:rPr>
            <w:rStyle w:val="af0"/>
            <w:sz w:val="26"/>
            <w:szCs w:val="26"/>
          </w:rPr>
          <w:t>.</w:t>
        </w:r>
        <w:r w:rsidRPr="00AA2671">
          <w:rPr>
            <w:rStyle w:val="af0"/>
            <w:sz w:val="26"/>
            <w:szCs w:val="26"/>
            <w:lang w:val="en-US"/>
          </w:rPr>
          <w:t>admobninsk</w:t>
        </w:r>
        <w:r w:rsidRPr="00AA2671">
          <w:rPr>
            <w:rStyle w:val="af0"/>
            <w:sz w:val="26"/>
            <w:szCs w:val="26"/>
          </w:rPr>
          <w:t>.</w:t>
        </w:r>
        <w:r w:rsidRPr="00AA2671">
          <w:rPr>
            <w:rStyle w:val="af0"/>
            <w:sz w:val="26"/>
            <w:szCs w:val="26"/>
            <w:lang w:val="en-US"/>
          </w:rPr>
          <w:t>ru</w:t>
        </w:r>
      </w:hyperlink>
      <w:r w:rsidRPr="00AA2671">
        <w:rPr>
          <w:sz w:val="26"/>
          <w:szCs w:val="26"/>
        </w:rPr>
        <w:t xml:space="preserve"> объявление о проведении Конкурса, в котором указываются:</w:t>
      </w:r>
    </w:p>
    <w:p w14:paraId="7709B782" w14:textId="77777777" w:rsidR="0047506B" w:rsidRPr="00AA2671" w:rsidRDefault="0047506B" w:rsidP="0047506B">
      <w:pPr>
        <w:pStyle w:val="ae"/>
        <w:tabs>
          <w:tab w:val="num" w:pos="426"/>
          <w:tab w:val="left" w:pos="1134"/>
        </w:tabs>
        <w:spacing w:after="0"/>
        <w:ind w:left="142" w:firstLine="709"/>
        <w:rPr>
          <w:sz w:val="26"/>
          <w:szCs w:val="26"/>
        </w:rPr>
      </w:pPr>
      <w:r w:rsidRPr="00AA2671">
        <w:rPr>
          <w:sz w:val="26"/>
          <w:szCs w:val="26"/>
        </w:rPr>
        <w:t>– сроки проведения Конкурса;</w:t>
      </w:r>
    </w:p>
    <w:p w14:paraId="4AD1F741" w14:textId="77777777" w:rsidR="0047506B" w:rsidRPr="00AA2671" w:rsidRDefault="0047506B" w:rsidP="0047506B">
      <w:pPr>
        <w:pStyle w:val="ae"/>
        <w:tabs>
          <w:tab w:val="num" w:pos="426"/>
          <w:tab w:val="left" w:pos="1134"/>
        </w:tabs>
        <w:spacing w:after="0"/>
        <w:ind w:left="142" w:firstLine="709"/>
        <w:rPr>
          <w:sz w:val="26"/>
          <w:szCs w:val="26"/>
        </w:rPr>
      </w:pPr>
      <w:r w:rsidRPr="00AA2671">
        <w:rPr>
          <w:sz w:val="26"/>
          <w:szCs w:val="26"/>
        </w:rPr>
        <w:t>– место и сроки подачи заявлений на Конкурс;</w:t>
      </w:r>
    </w:p>
    <w:p w14:paraId="74074A5B" w14:textId="77777777" w:rsidR="0047506B" w:rsidRPr="00AA2671" w:rsidRDefault="0047506B" w:rsidP="0047506B">
      <w:pPr>
        <w:pStyle w:val="ae"/>
        <w:tabs>
          <w:tab w:val="num" w:pos="426"/>
          <w:tab w:val="left" w:pos="1134"/>
        </w:tabs>
        <w:spacing w:after="0"/>
        <w:ind w:left="142" w:firstLine="709"/>
        <w:rPr>
          <w:sz w:val="26"/>
          <w:szCs w:val="26"/>
        </w:rPr>
      </w:pPr>
      <w:r w:rsidRPr="00AA2671">
        <w:rPr>
          <w:sz w:val="26"/>
          <w:szCs w:val="26"/>
        </w:rPr>
        <w:t>– сроки рассмотрения заявлений на конкурс Экспертным Советом Конкурса и проведения его итогового заседания;</w:t>
      </w:r>
    </w:p>
    <w:p w14:paraId="56BC8BC7" w14:textId="77777777" w:rsidR="0047506B" w:rsidRPr="00AA2671" w:rsidRDefault="0047506B" w:rsidP="0047506B">
      <w:pPr>
        <w:pStyle w:val="ae"/>
        <w:tabs>
          <w:tab w:val="num" w:pos="426"/>
          <w:tab w:val="left" w:pos="1134"/>
        </w:tabs>
        <w:spacing w:after="0"/>
        <w:ind w:left="142" w:firstLine="709"/>
        <w:rPr>
          <w:sz w:val="26"/>
          <w:szCs w:val="26"/>
        </w:rPr>
      </w:pPr>
      <w:r w:rsidRPr="00AA2671">
        <w:rPr>
          <w:sz w:val="26"/>
          <w:szCs w:val="26"/>
        </w:rPr>
        <w:t>– сроки награждения победителей Конкурса.</w:t>
      </w:r>
    </w:p>
    <w:p w14:paraId="1A4B41EA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Общее количество присуждаемых стипендий составляет 19, общий размер стипендиального фонда и размер стипендии в каждой номинации ежегодно определяются постановлением администрации города Обнинска. Количество стипендий для каждой номинации составляет:</w:t>
      </w:r>
    </w:p>
    <w:p w14:paraId="542C61B5" w14:textId="77777777" w:rsidR="0047506B" w:rsidRPr="00AA2671" w:rsidRDefault="0047506B" w:rsidP="0047506B">
      <w:pPr>
        <w:tabs>
          <w:tab w:val="num" w:pos="426"/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5 стипендий – для студентов 2-4 курсов, </w:t>
      </w:r>
    </w:p>
    <w:p w14:paraId="45AD4355" w14:textId="77777777" w:rsidR="0047506B" w:rsidRPr="00AA2671" w:rsidRDefault="0047506B" w:rsidP="0047506B">
      <w:pPr>
        <w:tabs>
          <w:tab w:val="num" w:pos="426"/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5 стипендий – для студентов 5-6 курсов (магистрантов), </w:t>
      </w:r>
    </w:p>
    <w:p w14:paraId="22FCE0E8" w14:textId="77777777" w:rsidR="0047506B" w:rsidRPr="00AA2671" w:rsidRDefault="0047506B" w:rsidP="0047506B">
      <w:pPr>
        <w:tabs>
          <w:tab w:val="num" w:pos="426"/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lastRenderedPageBreak/>
        <w:t xml:space="preserve">3 </w:t>
      </w:r>
      <w:r w:rsidRPr="00AA2671">
        <w:rPr>
          <w:rFonts w:hint="eastAsia"/>
          <w:sz w:val="26"/>
          <w:szCs w:val="26"/>
        </w:rPr>
        <w:t>стипенди</w:t>
      </w:r>
      <w:r w:rsidRPr="00AA2671">
        <w:rPr>
          <w:sz w:val="26"/>
          <w:szCs w:val="26"/>
        </w:rPr>
        <w:t xml:space="preserve">и – для аспирантов 1-2 года обучения,  </w:t>
      </w:r>
    </w:p>
    <w:p w14:paraId="5A4CF3A1" w14:textId="77777777" w:rsidR="0047506B" w:rsidRPr="00AA2671" w:rsidRDefault="0047506B" w:rsidP="0047506B">
      <w:pPr>
        <w:tabs>
          <w:tab w:val="num" w:pos="426"/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3 </w:t>
      </w:r>
      <w:r w:rsidRPr="00AA2671">
        <w:rPr>
          <w:rFonts w:hint="eastAsia"/>
          <w:sz w:val="26"/>
          <w:szCs w:val="26"/>
        </w:rPr>
        <w:t>стипендии</w:t>
      </w:r>
      <w:r w:rsidRPr="00AA2671">
        <w:rPr>
          <w:sz w:val="26"/>
          <w:szCs w:val="26"/>
        </w:rPr>
        <w:t xml:space="preserve"> – для аспирантов 3-4 года обучения, </w:t>
      </w:r>
    </w:p>
    <w:p w14:paraId="552B4F0A" w14:textId="77777777" w:rsidR="0047506B" w:rsidRPr="00AA2671" w:rsidRDefault="0047506B" w:rsidP="0047506B">
      <w:pPr>
        <w:tabs>
          <w:tab w:val="num" w:pos="426"/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3 стипендий – для молодых преподавателей. </w:t>
      </w:r>
    </w:p>
    <w:p w14:paraId="79840D85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Организатор Конкурса:</w:t>
      </w:r>
    </w:p>
    <w:p w14:paraId="5A078DD1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осуществляет приём заявок на Конкурс,</w:t>
      </w:r>
    </w:p>
    <w:p w14:paraId="6ED87758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осуществляет организационно-техническое и информационное обеспечение работы Экспертного Совета Конкурса,</w:t>
      </w:r>
    </w:p>
    <w:p w14:paraId="016764CE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направляет поданные на Конкурс заявки членам Экспертного Совета Конкурса для проведения экспертизы,</w:t>
      </w:r>
    </w:p>
    <w:p w14:paraId="7692F3CC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– организует проведение официальной церемонии награждения победителей конкурса, </w:t>
      </w:r>
    </w:p>
    <w:p w14:paraId="7E9FC574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осуществляет выплату стипендий победителям Конкурса,</w:t>
      </w:r>
    </w:p>
    <w:p w14:paraId="5266F18B" w14:textId="77777777" w:rsidR="0047506B" w:rsidRPr="00AA2671" w:rsidRDefault="0047506B" w:rsidP="0047506B">
      <w:pPr>
        <w:tabs>
          <w:tab w:val="left" w:pos="1134"/>
        </w:tabs>
        <w:spacing w:before="60"/>
        <w:ind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– представляет в администрацию города Обнинска отчётность в соответствии с договором на получение субсидии для финансового обеспечения затрат на организацию и проведение Конкурса.</w:t>
      </w:r>
    </w:p>
    <w:p w14:paraId="524D4BD2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Решение о присуждении стипендии принимается на очном заседании Экспертного Совета Конкурса открытым голосованием простым большинством голосов. Для принятия решения достаточно присутствие не менее 2/3 состава Экспертного Совета Конкурса. По итогам очного заседания оформляется протокол.</w:t>
      </w:r>
    </w:p>
    <w:p w14:paraId="7A628776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 В случае если по результатам Конкурса по одной или более номинациям (но не более чем по 5 номинациям) окажется подано заявок меньше, чем предусмотрено стипендий по соответствующим номинациям, Экспертный Совет Конкурса вправе изменить количество и размер присуждаемых стипендий с соответствующим перераспределением стипендиального фонда в пользу номинаций, по которым подано заявок больше, чем предусмотрено стипендий по этим номинациям.</w:t>
      </w:r>
    </w:p>
    <w:p w14:paraId="30F3A158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Победители Конкурса награждаются дипломами, которые подписываются главой Администрации города Обнинска и председателем Экспертного Совета Конкурса.</w:t>
      </w:r>
    </w:p>
    <w:p w14:paraId="0D8180F7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Официальная церемония награждения победителей Конкурса проводится в торжественной обстановке не позднее 20 календарных дней с даты итогового заседания Экспертного Совета Конкурса.</w:t>
      </w:r>
    </w:p>
    <w:p w14:paraId="3C3D4EF6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Итоги Конкурса публикуются в печатных СМИ и на официальном сайте администрации города Обнинска в течение 5 дней с даты проведения официальной церемонии н</w:t>
      </w:r>
      <w:r w:rsidRPr="00AA2671">
        <w:rPr>
          <w:sz w:val="26"/>
          <w:szCs w:val="26"/>
        </w:rPr>
        <w:t>а</w:t>
      </w:r>
      <w:r w:rsidRPr="00AA2671">
        <w:rPr>
          <w:sz w:val="26"/>
          <w:szCs w:val="26"/>
        </w:rPr>
        <w:t>граждения победителей Конкурса.</w:t>
      </w:r>
    </w:p>
    <w:p w14:paraId="170AF4EF" w14:textId="77777777" w:rsidR="0047506B" w:rsidRPr="00AA2671" w:rsidRDefault="0047506B" w:rsidP="0047506B">
      <w:pPr>
        <w:numPr>
          <w:ilvl w:val="1"/>
          <w:numId w:val="4"/>
        </w:numPr>
        <w:tabs>
          <w:tab w:val="left" w:pos="1134"/>
        </w:tabs>
        <w:spacing w:before="60"/>
        <w:ind w:left="0" w:firstLine="709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Выплату стипендий в соответствии с решением Экспертного Совета Конкурса осуществляет Организатор Конкурса путём перечисления денежных средств на банковские счета, указанные в заявлениях получателей, либо выплатой  наличными деньгами из кассы Организатора Конкурса до конца текущего года.</w:t>
      </w:r>
    </w:p>
    <w:p w14:paraId="1A6325D4" w14:textId="77777777" w:rsidR="0047506B" w:rsidRPr="00AA2671" w:rsidRDefault="0047506B" w:rsidP="0047506B">
      <w:pPr>
        <w:pStyle w:val="1"/>
        <w:spacing w:before="0" w:after="0"/>
        <w:jc w:val="right"/>
        <w:rPr>
          <w:rFonts w:ascii="Times New Roman" w:hAnsi="Times New Roman"/>
          <w:b/>
          <w:bCs/>
          <w:sz w:val="24"/>
        </w:rPr>
      </w:pPr>
      <w:r w:rsidRPr="00AA2671">
        <w:rPr>
          <w:rFonts w:ascii="Times New Roman" w:hAnsi="Times New Roman"/>
          <w:b/>
          <w:bCs/>
          <w:sz w:val="24"/>
        </w:rPr>
        <w:br w:type="page"/>
      </w:r>
      <w:r w:rsidRPr="00AA2671">
        <w:rPr>
          <w:rFonts w:ascii="Times New Roman" w:hAnsi="Times New Roman"/>
          <w:b/>
          <w:bCs/>
          <w:sz w:val="24"/>
        </w:rPr>
        <w:lastRenderedPageBreak/>
        <w:t xml:space="preserve">Приложение №2 </w:t>
      </w:r>
    </w:p>
    <w:p w14:paraId="68AF07E9" w14:textId="3E068264" w:rsidR="0047506B" w:rsidRPr="00AA2671" w:rsidRDefault="0047506B" w:rsidP="0047506B">
      <w:pPr>
        <w:jc w:val="right"/>
        <w:rPr>
          <w:bCs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C6AAC" wp14:editId="5A45ACE4">
                <wp:simplePos x="0" y="0"/>
                <wp:positionH relativeFrom="column">
                  <wp:posOffset>5420360</wp:posOffset>
                </wp:positionH>
                <wp:positionV relativeFrom="paragraph">
                  <wp:posOffset>304800</wp:posOffset>
                </wp:positionV>
                <wp:extent cx="704850" cy="276225"/>
                <wp:effectExtent l="4445" t="0" r="0" b="0"/>
                <wp:wrapNone/>
                <wp:docPr id="1840348614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5E47" w14:textId="77777777" w:rsidR="0047506B" w:rsidRPr="00AA2671" w:rsidRDefault="0047506B" w:rsidP="0047506B">
                            <w:r w:rsidRPr="00AA2671">
                              <w:t>2250-п</w:t>
                            </w:r>
                          </w:p>
                          <w:p w14:paraId="4F1DCB1E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6AAC" id="Надпись 8" o:spid="_x0000_s1028" type="#_x0000_t202" style="position:absolute;left:0;text-align:left;margin-left:426.8pt;margin-top:24pt;width:5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" filled="f" stroked="f">
                <v:textbox>
                  <w:txbxContent>
                    <w:p w14:paraId="7EB05E47" w14:textId="77777777" w:rsidR="0047506B" w:rsidRPr="00AA2671" w:rsidRDefault="0047506B" w:rsidP="0047506B">
                      <w:r w:rsidRPr="00AA2671">
                        <w:t>2250-п</w:t>
                      </w:r>
                    </w:p>
                    <w:p w14:paraId="4F1DCB1E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516DB" wp14:editId="391EB46F">
                <wp:simplePos x="0" y="0"/>
                <wp:positionH relativeFrom="column">
                  <wp:posOffset>4265295</wp:posOffset>
                </wp:positionH>
                <wp:positionV relativeFrom="paragraph">
                  <wp:posOffset>295275</wp:posOffset>
                </wp:positionV>
                <wp:extent cx="1085850" cy="276225"/>
                <wp:effectExtent l="1905" t="0" r="0" b="0"/>
                <wp:wrapNone/>
                <wp:docPr id="157471438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05D31" w14:textId="77777777" w:rsidR="0047506B" w:rsidRDefault="0047506B" w:rsidP="0047506B">
                            <w:r>
                              <w:t xml:space="preserve"> </w:t>
                            </w:r>
                            <w:r w:rsidRPr="0003164D">
                              <w:t>1</w:t>
                            </w:r>
                            <w:r>
                              <w:t>2.09.2025</w:t>
                            </w:r>
                          </w:p>
                          <w:p w14:paraId="26C3EC68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516DB" id="Надпись 7" o:spid="_x0000_s1029" type="#_x0000_t202" style="position:absolute;left:0;text-align:left;margin-left:335.85pt;margin-top:23.25pt;width:85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CV5AEAAKg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" filled="f" stroked="f">
                <v:textbox>
                  <w:txbxContent>
                    <w:p w14:paraId="18C05D31" w14:textId="77777777" w:rsidR="0047506B" w:rsidRDefault="0047506B" w:rsidP="0047506B">
                      <w:r>
                        <w:t xml:space="preserve"> </w:t>
                      </w:r>
                      <w:r w:rsidRPr="0003164D">
                        <w:t>1</w:t>
                      </w:r>
                      <w:r>
                        <w:t>2.09.2025</w:t>
                      </w:r>
                    </w:p>
                    <w:p w14:paraId="26C3EC68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ACF9C" wp14:editId="118DF543">
                <wp:simplePos x="0" y="0"/>
                <wp:positionH relativeFrom="column">
                  <wp:posOffset>5301615</wp:posOffset>
                </wp:positionH>
                <wp:positionV relativeFrom="paragraph">
                  <wp:posOffset>304800</wp:posOffset>
                </wp:positionV>
                <wp:extent cx="704850" cy="276225"/>
                <wp:effectExtent l="0" t="0" r="0" b="0"/>
                <wp:wrapNone/>
                <wp:docPr id="32133569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8D46A" w14:textId="77777777" w:rsidR="0047506B" w:rsidRPr="00AA2671" w:rsidRDefault="0047506B" w:rsidP="0047506B"/>
                          <w:p w14:paraId="0659BA48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CF9C" id="Надпись 6" o:spid="_x0000_s1030" type="#_x0000_t202" style="position:absolute;left:0;text-align:left;margin-left:417.45pt;margin-top:24pt;width:55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" filled="f" stroked="f">
                <v:textbox>
                  <w:txbxContent>
                    <w:p w14:paraId="51D8D46A" w14:textId="77777777" w:rsidR="0047506B" w:rsidRPr="00AA2671" w:rsidRDefault="0047506B" w:rsidP="0047506B"/>
                    <w:p w14:paraId="0659BA48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 w:rsidRPr="00AA26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B7DC6" wp14:editId="08CE9107">
                <wp:simplePos x="0" y="0"/>
                <wp:positionH relativeFrom="column">
                  <wp:posOffset>5311140</wp:posOffset>
                </wp:positionH>
                <wp:positionV relativeFrom="paragraph">
                  <wp:posOffset>285750</wp:posOffset>
                </wp:positionV>
                <wp:extent cx="857250" cy="276225"/>
                <wp:effectExtent l="0" t="0" r="0" b="0"/>
                <wp:wrapNone/>
                <wp:docPr id="152913318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C69B" w14:textId="77777777" w:rsidR="0047506B" w:rsidRPr="00C008C0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B7DC6" id="Надпись 5" o:spid="_x0000_s1031" type="#_x0000_t202" style="position:absolute;left:0;text-align:left;margin-left:418.2pt;margin-top:22.5pt;width:6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" filled="f" stroked="f">
                <v:textbox>
                  <w:txbxContent>
                    <w:p w14:paraId="706DC69B" w14:textId="77777777" w:rsidR="0047506B" w:rsidRPr="00C008C0" w:rsidRDefault="0047506B" w:rsidP="0047506B"/>
                  </w:txbxContent>
                </v:textbox>
              </v:shape>
            </w:pict>
          </mc:Fallback>
        </mc:AlternateContent>
      </w:r>
      <w:r w:rsidRPr="00AA2671">
        <w:rPr>
          <w:bCs/>
        </w:rPr>
        <w:t xml:space="preserve">   к постановлению </w:t>
      </w:r>
      <w:r w:rsidRPr="00AA2671">
        <w:rPr>
          <w:bCs/>
        </w:rPr>
        <w:br/>
        <w:t>администрации города Обнинска</w:t>
      </w:r>
    </w:p>
    <w:p w14:paraId="1DCF63F1" w14:textId="77777777" w:rsidR="0047506B" w:rsidRPr="00AA2671" w:rsidRDefault="0047506B" w:rsidP="0047506B">
      <w:pPr>
        <w:pStyle w:val="2"/>
        <w:jc w:val="right"/>
        <w:rPr>
          <w:b/>
          <w:bCs/>
          <w:sz w:val="26"/>
          <w:szCs w:val="26"/>
          <w:u w:val="single"/>
        </w:rPr>
      </w:pPr>
      <w:r w:rsidRPr="00AA2671">
        <w:rPr>
          <w:b/>
          <w:bCs/>
          <w:sz w:val="26"/>
          <w:szCs w:val="26"/>
        </w:rPr>
        <w:t>от  ________ № _________</w:t>
      </w:r>
    </w:p>
    <w:p w14:paraId="3839D66A" w14:textId="77777777" w:rsidR="0047506B" w:rsidRPr="00AA2671" w:rsidRDefault="0047506B" w:rsidP="0047506B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14:paraId="1DE36D63" w14:textId="77777777" w:rsidR="0047506B" w:rsidRPr="00AA2671" w:rsidRDefault="0047506B" w:rsidP="0047506B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AA2671">
        <w:rPr>
          <w:rFonts w:ascii="Times New Roman" w:hAnsi="Times New Roman"/>
          <w:sz w:val="26"/>
          <w:szCs w:val="26"/>
        </w:rPr>
        <w:t xml:space="preserve">Экспертный Совет городского конкурса стипендий имени А.А. Сотникова для студентов, аспирантов и молодых преподавателей вузов </w:t>
      </w:r>
    </w:p>
    <w:p w14:paraId="38E83061" w14:textId="77777777" w:rsidR="0047506B" w:rsidRPr="00AA2671" w:rsidRDefault="0047506B" w:rsidP="0047506B"/>
    <w:p w14:paraId="3E94C2AB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Панов Алексей Валерьевич – Председатель Экспертного Совета конкурса, и.о. директора ИАТЭ НИЯУ «МИФИ» (по согласованию);</w:t>
      </w:r>
    </w:p>
    <w:p w14:paraId="6BFCF442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Висковская Ирина Николаевна – заместитель Председателя Экспертного Совета конкурса, заместитель главы Администрации города по экономическому развитию;</w:t>
      </w:r>
    </w:p>
    <w:p w14:paraId="62337585" w14:textId="77777777" w:rsidR="0047506B" w:rsidRPr="00AA2671" w:rsidRDefault="0047506B" w:rsidP="0047506B">
      <w:pPr>
        <w:tabs>
          <w:tab w:val="left" w:pos="709"/>
        </w:tabs>
        <w:spacing w:line="276" w:lineRule="auto"/>
        <w:ind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Члены Экспертного Совета конкурса: </w:t>
      </w:r>
    </w:p>
    <w:p w14:paraId="6B305EBC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Асхадуллин Радомир Шамильевич – к.т.н., доцент, начальник департамента физико-химических технологий АО ГНЦ РФ «Физико-энергетический институт им. А.И.Лейпунского» (по согласованию);</w:t>
      </w:r>
    </w:p>
    <w:p w14:paraId="39AF2FF5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Жукова Анна Павловна – ведущий специалист отдела инновационного развития, международного сотрудничества, поддержки и развития малого и среднего предпринимательства Администрации города Обнинска;</w:t>
      </w:r>
    </w:p>
    <w:p w14:paraId="10CFA5F2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Старков Сергей Олегович – д.ф.-м.н., профессор, начальник отделения интеллектуальных кибернетических систем ИАТЭ НИЯУ «МИФИ» (по согласованию);</w:t>
      </w:r>
    </w:p>
    <w:p w14:paraId="091DE386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Гранков Павел Юрьевич – генеральный директор АО «Агентство инновационного развития – центр кластерного развития Калужской области» (по согласованию);</w:t>
      </w:r>
    </w:p>
    <w:p w14:paraId="5AAE3E68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Галкина Екатерина Андреевна – начальник отдела развития ГАУ КО «Технопарк «Обнинск» (по согласованию);</w:t>
      </w:r>
    </w:p>
    <w:p w14:paraId="699CF47E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Чуркин Евгений Геннадиевич – заместитель директора ИАТЭ НИЯУ «МИФИ» (по согласованию);</w:t>
      </w:r>
    </w:p>
    <w:p w14:paraId="455C8860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 xml:space="preserve">Шкарупа Игорь Леонидович – к.т.н., руководитель научно-экспертной группы АО ГНЦ РФ «Физико-энергетический институт им. А.И.Лейпунского» (по согласованию); </w:t>
      </w:r>
    </w:p>
    <w:p w14:paraId="09E8955B" w14:textId="77777777" w:rsidR="0047506B" w:rsidRPr="00AA2671" w:rsidRDefault="0047506B" w:rsidP="0047506B">
      <w:pPr>
        <w:numPr>
          <w:ilvl w:val="0"/>
          <w:numId w:val="3"/>
        </w:numPr>
        <w:tabs>
          <w:tab w:val="clear" w:pos="644"/>
          <w:tab w:val="num" w:pos="360"/>
          <w:tab w:val="left" w:pos="709"/>
        </w:tabs>
        <w:spacing w:line="276" w:lineRule="auto"/>
        <w:ind w:left="0" w:firstLine="284"/>
        <w:jc w:val="both"/>
        <w:rPr>
          <w:sz w:val="26"/>
          <w:szCs w:val="26"/>
        </w:rPr>
      </w:pPr>
      <w:r w:rsidRPr="00AA2671">
        <w:rPr>
          <w:sz w:val="26"/>
          <w:szCs w:val="26"/>
        </w:rPr>
        <w:t>Эпштейн Наталья Борисовна – д.фарм.н., профессор, начальник фармацевтического центра практического обучения и компетенций ИАТЭ НИЯУ МИФИ ИАТЭ НИЯУ «МИФИ» (по согласованию).</w:t>
      </w:r>
    </w:p>
    <w:p w14:paraId="3AB68CAA" w14:textId="77777777" w:rsidR="0047506B" w:rsidRPr="00AA2671" w:rsidRDefault="0047506B" w:rsidP="0047506B">
      <w:pPr>
        <w:tabs>
          <w:tab w:val="left" w:pos="709"/>
          <w:tab w:val="left" w:pos="5103"/>
        </w:tabs>
        <w:spacing w:line="276" w:lineRule="auto"/>
        <w:jc w:val="both"/>
        <w:rPr>
          <w:sz w:val="26"/>
          <w:szCs w:val="26"/>
        </w:rPr>
        <w:sectPr w:rsidR="0047506B" w:rsidRPr="00AA2671" w:rsidSect="0047506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83F2FFA" w14:textId="77777777" w:rsidR="0047506B" w:rsidRPr="00AA2671" w:rsidRDefault="0047506B" w:rsidP="0047506B">
      <w:pPr>
        <w:tabs>
          <w:tab w:val="left" w:pos="709"/>
        </w:tabs>
        <w:spacing w:before="120" w:line="276" w:lineRule="auto"/>
        <w:jc w:val="both"/>
      </w:pPr>
    </w:p>
    <w:p w14:paraId="7B20319B" w14:textId="77777777" w:rsidR="0047506B" w:rsidRPr="00AA2671" w:rsidRDefault="0047506B" w:rsidP="0047506B">
      <w:pPr>
        <w:pStyle w:val="1"/>
        <w:spacing w:before="0" w:after="0"/>
        <w:jc w:val="right"/>
        <w:rPr>
          <w:rFonts w:ascii="Times New Roman" w:hAnsi="Times New Roman"/>
          <w:b/>
          <w:bCs/>
          <w:sz w:val="24"/>
        </w:rPr>
      </w:pPr>
      <w:r w:rsidRPr="00AA2671">
        <w:rPr>
          <w:rFonts w:ascii="Times New Roman" w:hAnsi="Times New Roman"/>
          <w:b/>
          <w:bCs/>
          <w:sz w:val="24"/>
        </w:rPr>
        <w:t xml:space="preserve">Приложение №3 </w:t>
      </w:r>
    </w:p>
    <w:p w14:paraId="1D1BF275" w14:textId="6B68B714" w:rsidR="0047506B" w:rsidRPr="00AA2671" w:rsidRDefault="0047506B" w:rsidP="0047506B">
      <w:pPr>
        <w:jc w:val="right"/>
        <w:rPr>
          <w:bCs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44D033" wp14:editId="12809F37">
                <wp:simplePos x="0" y="0"/>
                <wp:positionH relativeFrom="column">
                  <wp:posOffset>7646035</wp:posOffset>
                </wp:positionH>
                <wp:positionV relativeFrom="paragraph">
                  <wp:posOffset>335280</wp:posOffset>
                </wp:positionV>
                <wp:extent cx="1085850" cy="276225"/>
                <wp:effectExtent l="3175" t="3175" r="0" b="0"/>
                <wp:wrapNone/>
                <wp:docPr id="169256424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A018B" w14:textId="77777777" w:rsidR="0047506B" w:rsidRDefault="0047506B" w:rsidP="0047506B">
                            <w:r>
                              <w:t xml:space="preserve"> </w:t>
                            </w:r>
                            <w:r w:rsidRPr="0003164D">
                              <w:t>1</w:t>
                            </w:r>
                            <w:r>
                              <w:t>2.09.2025</w:t>
                            </w:r>
                          </w:p>
                          <w:p w14:paraId="14DA17DA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4D033" id="Надпись 4" o:spid="_x0000_s1032" type="#_x0000_t202" style="position:absolute;left:0;text-align:left;margin-left:602.05pt;margin-top:26.4pt;width:85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" filled="f" stroked="f">
                <v:textbox>
                  <w:txbxContent>
                    <w:p w14:paraId="62BA018B" w14:textId="77777777" w:rsidR="0047506B" w:rsidRDefault="0047506B" w:rsidP="0047506B">
                      <w:r>
                        <w:t xml:space="preserve"> </w:t>
                      </w:r>
                      <w:r w:rsidRPr="0003164D">
                        <w:t>1</w:t>
                      </w:r>
                      <w:r>
                        <w:t>2.09.2025</w:t>
                      </w:r>
                    </w:p>
                    <w:p w14:paraId="14DA17DA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40202" wp14:editId="79E30336">
                <wp:simplePos x="0" y="0"/>
                <wp:positionH relativeFrom="column">
                  <wp:posOffset>8655685</wp:posOffset>
                </wp:positionH>
                <wp:positionV relativeFrom="paragraph">
                  <wp:posOffset>344805</wp:posOffset>
                </wp:positionV>
                <wp:extent cx="704850" cy="276225"/>
                <wp:effectExtent l="3175" t="3175" r="0" b="0"/>
                <wp:wrapNone/>
                <wp:docPr id="46384532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F0523" w14:textId="77777777" w:rsidR="0047506B" w:rsidRPr="00AA2671" w:rsidRDefault="0047506B" w:rsidP="0047506B">
                            <w:r w:rsidRPr="00AA2671">
                              <w:t>2250-п</w:t>
                            </w:r>
                          </w:p>
                          <w:p w14:paraId="1DF4F625" w14:textId="77777777" w:rsidR="0047506B" w:rsidRDefault="0047506B" w:rsidP="004750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40202" id="Надпись 3" o:spid="_x0000_s1033" type="#_x0000_t202" style="position:absolute;left:0;text-align:left;margin-left:681.55pt;margin-top:27.15pt;width:55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" filled="f" stroked="f">
                <v:textbox>
                  <w:txbxContent>
                    <w:p w14:paraId="427F0523" w14:textId="77777777" w:rsidR="0047506B" w:rsidRPr="00AA2671" w:rsidRDefault="0047506B" w:rsidP="0047506B">
                      <w:r w:rsidRPr="00AA2671">
                        <w:t>2250-п</w:t>
                      </w:r>
                    </w:p>
                    <w:p w14:paraId="1DF4F625" w14:textId="77777777" w:rsidR="0047506B" w:rsidRDefault="0047506B" w:rsidP="0047506B"/>
                  </w:txbxContent>
                </v:textbox>
              </v:shape>
            </w:pict>
          </mc:Fallback>
        </mc:AlternateContent>
      </w:r>
      <w:r w:rsidRPr="00AA2671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DB32A" wp14:editId="3B1D7BA3">
                <wp:simplePos x="0" y="0"/>
                <wp:positionH relativeFrom="column">
                  <wp:posOffset>7509510</wp:posOffset>
                </wp:positionH>
                <wp:positionV relativeFrom="paragraph">
                  <wp:posOffset>344805</wp:posOffset>
                </wp:positionV>
                <wp:extent cx="1085850" cy="276225"/>
                <wp:effectExtent l="0" t="3175" r="0" b="0"/>
                <wp:wrapNone/>
                <wp:docPr id="8282652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54100" w14:textId="77777777" w:rsidR="0047506B" w:rsidRPr="00A36872" w:rsidRDefault="0047506B" w:rsidP="0047506B">
                            <w:pPr>
                              <w:rPr>
                                <w:u w:val="single"/>
                              </w:rPr>
                            </w:pPr>
                            <w:r w:rsidRPr="00A36872">
                              <w:t xml:space="preserve">от </w:t>
                            </w:r>
                            <w:r>
                              <w:t>_________</w:t>
                            </w:r>
                            <w:r w:rsidRPr="002C4335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B32A" id="Надпись 2" o:spid="_x0000_s1034" type="#_x0000_t202" style="position:absolute;left:0;text-align:left;margin-left:591.3pt;margin-top:27.15pt;width:8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" filled="f" stroked="f">
                <v:textbox>
                  <w:txbxContent>
                    <w:p w14:paraId="10B54100" w14:textId="77777777" w:rsidR="0047506B" w:rsidRPr="00A36872" w:rsidRDefault="0047506B" w:rsidP="0047506B">
                      <w:pPr>
                        <w:rPr>
                          <w:u w:val="single"/>
                        </w:rPr>
                      </w:pPr>
                      <w:r w:rsidRPr="00A36872">
                        <w:t xml:space="preserve">от </w:t>
                      </w:r>
                      <w:r>
                        <w:t>_________</w:t>
                      </w:r>
                      <w:r w:rsidRPr="002C4335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A26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CEFAB8" wp14:editId="06B1601F">
                <wp:simplePos x="0" y="0"/>
                <wp:positionH relativeFrom="column">
                  <wp:posOffset>8482965</wp:posOffset>
                </wp:positionH>
                <wp:positionV relativeFrom="paragraph">
                  <wp:posOffset>344805</wp:posOffset>
                </wp:positionV>
                <wp:extent cx="807720" cy="276225"/>
                <wp:effectExtent l="1905" t="3175" r="0" b="0"/>
                <wp:wrapNone/>
                <wp:docPr id="158954688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C739E" w14:textId="77777777" w:rsidR="0047506B" w:rsidRPr="002C4335" w:rsidRDefault="0047506B" w:rsidP="0047506B">
                            <w:pPr>
                              <w:rPr>
                                <w:u w:val="single"/>
                              </w:rPr>
                            </w:pPr>
                            <w:r w:rsidRPr="002C4335">
                              <w:t>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FAB8" id="Надпись 1" o:spid="_x0000_s1035" type="#_x0000_t202" style="position:absolute;left:0;text-align:left;margin-left:667.95pt;margin-top:27.15pt;width:63.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" filled="f" stroked="f">
                <v:textbox>
                  <w:txbxContent>
                    <w:p w14:paraId="418C739E" w14:textId="77777777" w:rsidR="0047506B" w:rsidRPr="002C4335" w:rsidRDefault="0047506B" w:rsidP="0047506B">
                      <w:pPr>
                        <w:rPr>
                          <w:u w:val="single"/>
                        </w:rPr>
                      </w:pPr>
                      <w:r w:rsidRPr="002C4335">
                        <w:t>№ _____</w:t>
                      </w:r>
                    </w:p>
                  </w:txbxContent>
                </v:textbox>
              </v:shape>
            </w:pict>
          </mc:Fallback>
        </mc:AlternateContent>
      </w:r>
      <w:r w:rsidRPr="00AA2671">
        <w:rPr>
          <w:bCs/>
        </w:rPr>
        <w:t xml:space="preserve">   к постановлению </w:t>
      </w:r>
      <w:r w:rsidRPr="00AA2671">
        <w:rPr>
          <w:bCs/>
        </w:rPr>
        <w:br/>
        <w:t>администрации города Обнинска</w:t>
      </w:r>
    </w:p>
    <w:p w14:paraId="543142C0" w14:textId="77777777" w:rsidR="0047506B" w:rsidRPr="00AA2671" w:rsidRDefault="0047506B" w:rsidP="0047506B"/>
    <w:p w14:paraId="00DAAE33" w14:textId="77777777" w:rsidR="0047506B" w:rsidRPr="00AA2671" w:rsidRDefault="0047506B" w:rsidP="0047506B"/>
    <w:p w14:paraId="605983F6" w14:textId="77777777" w:rsidR="0047506B" w:rsidRPr="00AA2671" w:rsidRDefault="0047506B" w:rsidP="0047506B">
      <w:p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 xml:space="preserve">Перечень достижений участника городского конкурса стипендий имени А.А. Сотникова </w:t>
      </w:r>
    </w:p>
    <w:p w14:paraId="65285F5D" w14:textId="77777777" w:rsidR="0047506B" w:rsidRPr="00AA2671" w:rsidRDefault="0047506B" w:rsidP="0047506B">
      <w:pPr>
        <w:jc w:val="center"/>
        <w:rPr>
          <w:b/>
          <w:sz w:val="26"/>
          <w:szCs w:val="26"/>
        </w:rPr>
      </w:pPr>
      <w:r w:rsidRPr="00AA2671">
        <w:rPr>
          <w:b/>
          <w:sz w:val="26"/>
          <w:szCs w:val="26"/>
        </w:rPr>
        <w:t>для студентов, аспирантов и молодых преподавателей вузов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393"/>
        <w:gridCol w:w="5387"/>
        <w:gridCol w:w="1984"/>
        <w:gridCol w:w="1843"/>
      </w:tblGrid>
      <w:tr w:rsidR="0047506B" w:rsidRPr="00AA2671" w14:paraId="08849B7B" w14:textId="77777777" w:rsidTr="0017576F">
        <w:trPr>
          <w:trHeight w:val="315"/>
          <w:tblHeader/>
        </w:trPr>
        <w:tc>
          <w:tcPr>
            <w:tcW w:w="960" w:type="dxa"/>
            <w:noWrap/>
            <w:hideMark/>
          </w:tcPr>
          <w:p w14:paraId="58DF66C6" w14:textId="77777777" w:rsidR="0047506B" w:rsidRPr="00AA2671" w:rsidRDefault="0047506B" w:rsidP="0017576F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hideMark/>
          </w:tcPr>
          <w:p w14:paraId="0D769AAA" w14:textId="77777777" w:rsidR="0047506B" w:rsidRPr="00AA2671" w:rsidRDefault="0047506B" w:rsidP="001757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2671">
              <w:rPr>
                <w:b/>
                <w:bCs/>
                <w:sz w:val="22"/>
                <w:szCs w:val="22"/>
              </w:rPr>
              <w:t>Достижение</w:t>
            </w:r>
          </w:p>
        </w:tc>
        <w:tc>
          <w:tcPr>
            <w:tcW w:w="5387" w:type="dxa"/>
            <w:hideMark/>
          </w:tcPr>
          <w:p w14:paraId="1A183258" w14:textId="77777777" w:rsidR="0047506B" w:rsidRPr="00AA2671" w:rsidRDefault="0047506B" w:rsidP="001757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2671">
              <w:rPr>
                <w:b/>
                <w:bCs/>
                <w:sz w:val="22"/>
                <w:szCs w:val="22"/>
              </w:rPr>
              <w:t>Уровень</w:t>
            </w:r>
          </w:p>
        </w:tc>
        <w:tc>
          <w:tcPr>
            <w:tcW w:w="1984" w:type="dxa"/>
            <w:hideMark/>
          </w:tcPr>
          <w:p w14:paraId="2D50117E" w14:textId="77777777" w:rsidR="0047506B" w:rsidRPr="00AA2671" w:rsidRDefault="0047506B" w:rsidP="001757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2671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noWrap/>
            <w:hideMark/>
          </w:tcPr>
          <w:p w14:paraId="73BBD919" w14:textId="77777777" w:rsidR="0047506B" w:rsidRPr="00AA2671" w:rsidRDefault="0047506B" w:rsidP="0017576F">
            <w:pPr>
              <w:rPr>
                <w:b/>
                <w:bCs/>
                <w:sz w:val="22"/>
                <w:szCs w:val="22"/>
              </w:rPr>
            </w:pPr>
            <w:r w:rsidRPr="00AA2671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47506B" w:rsidRPr="00AA2671" w14:paraId="5F5C252F" w14:textId="77777777" w:rsidTr="0017576F">
        <w:trPr>
          <w:trHeight w:val="345"/>
        </w:trPr>
        <w:tc>
          <w:tcPr>
            <w:tcW w:w="960" w:type="dxa"/>
            <w:vMerge w:val="restart"/>
            <w:textDirection w:val="btLr"/>
            <w:hideMark/>
          </w:tcPr>
          <w:p w14:paraId="624D79D9" w14:textId="77777777" w:rsidR="0047506B" w:rsidRPr="00AA2671" w:rsidRDefault="0047506B" w:rsidP="0017576F">
            <w:pPr>
              <w:jc w:val="center"/>
              <w:rPr>
                <w:b/>
                <w:sz w:val="22"/>
                <w:szCs w:val="22"/>
              </w:rPr>
            </w:pPr>
            <w:r w:rsidRPr="00AA2671">
              <w:rPr>
                <w:b/>
                <w:sz w:val="22"/>
                <w:szCs w:val="22"/>
              </w:rPr>
              <w:t xml:space="preserve">Для всех участников </w:t>
            </w:r>
          </w:p>
        </w:tc>
        <w:tc>
          <w:tcPr>
            <w:tcW w:w="4393" w:type="dxa"/>
            <w:vMerge w:val="restart"/>
            <w:hideMark/>
          </w:tcPr>
          <w:p w14:paraId="51487490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1. Олимпиады, конкурсы профессионального мастерства</w:t>
            </w:r>
          </w:p>
        </w:tc>
        <w:tc>
          <w:tcPr>
            <w:tcW w:w="5387" w:type="dxa"/>
            <w:vMerge w:val="restart"/>
            <w:hideMark/>
          </w:tcPr>
          <w:p w14:paraId="63ACA66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 (за пределами РФ) / Международный</w:t>
            </w:r>
          </w:p>
        </w:tc>
        <w:tc>
          <w:tcPr>
            <w:tcW w:w="1984" w:type="dxa"/>
            <w:noWrap/>
            <w:hideMark/>
          </w:tcPr>
          <w:p w14:paraId="7177D0E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1C96C6F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4489270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6D0B570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716E1B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73DEF80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BDE4C1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2A19A12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1AB4C67" w14:textId="77777777" w:rsidTr="0017576F">
        <w:trPr>
          <w:trHeight w:val="289"/>
        </w:trPr>
        <w:tc>
          <w:tcPr>
            <w:tcW w:w="960" w:type="dxa"/>
            <w:vMerge/>
            <w:tcBorders>
              <w:bottom w:val="single" w:sz="4" w:space="0" w:color="auto"/>
            </w:tcBorders>
            <w:hideMark/>
          </w:tcPr>
          <w:p w14:paraId="5F26A5C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tcBorders>
              <w:bottom w:val="single" w:sz="4" w:space="0" w:color="auto"/>
            </w:tcBorders>
            <w:hideMark/>
          </w:tcPr>
          <w:p w14:paraId="68B2D45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hideMark/>
          </w:tcPr>
          <w:p w14:paraId="2F8973B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4728DFF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0625C2B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4B118AD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539F038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657327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2A38436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984" w:type="dxa"/>
            <w:noWrap/>
            <w:hideMark/>
          </w:tcPr>
          <w:p w14:paraId="4B7E41B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45AB38D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AE26912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290C8D0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189FEE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0604F62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7650BC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4A813BD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3749E64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3AE5C4E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BC0E62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524A647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AFE3F6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56D3B93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0651161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7BED130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0FFF64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hideMark/>
          </w:tcPr>
          <w:p w14:paraId="069873B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219CE0F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1A70471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884A829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20589B0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023FCE0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64D0D49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3A79699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5ED4E5E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60921F4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0433ED3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71EF81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5A1F95C4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8C1682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7EC4915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30FB23D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7687C0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E6A47E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0E55F17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984" w:type="dxa"/>
            <w:noWrap/>
            <w:hideMark/>
          </w:tcPr>
          <w:p w14:paraId="121E309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2B39CA3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C0C6278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6C35BD9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4B6B46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5034958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C597DB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603994C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52F2FAD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222A4B7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B9E051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0835728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576BF7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379B2034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6608F52" w14:textId="77777777" w:rsidTr="0017576F">
        <w:trPr>
          <w:trHeight w:val="345"/>
        </w:trPr>
        <w:tc>
          <w:tcPr>
            <w:tcW w:w="960" w:type="dxa"/>
            <w:vMerge/>
            <w:hideMark/>
          </w:tcPr>
          <w:p w14:paraId="0E44CFF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00EA576D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2. Участие/победа в конкурсах представления результатов проектной деятельности и (или) опытно-конструкторской работы</w:t>
            </w:r>
          </w:p>
        </w:tc>
        <w:tc>
          <w:tcPr>
            <w:tcW w:w="5387" w:type="dxa"/>
            <w:vMerge w:val="restart"/>
            <w:hideMark/>
          </w:tcPr>
          <w:p w14:paraId="3928A24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Зарубежный (за пределами РФ) / Международный </w:t>
            </w:r>
          </w:p>
        </w:tc>
        <w:tc>
          <w:tcPr>
            <w:tcW w:w="1984" w:type="dxa"/>
            <w:noWrap/>
            <w:hideMark/>
          </w:tcPr>
          <w:p w14:paraId="66E641A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2A7284E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E35E7C8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4166FFA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76977D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42831D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650D467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495648D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CE1B738" w14:textId="77777777" w:rsidTr="0017576F">
        <w:trPr>
          <w:trHeight w:val="70"/>
        </w:trPr>
        <w:tc>
          <w:tcPr>
            <w:tcW w:w="960" w:type="dxa"/>
            <w:vMerge/>
            <w:tcBorders>
              <w:bottom w:val="single" w:sz="4" w:space="0" w:color="auto"/>
            </w:tcBorders>
            <w:hideMark/>
          </w:tcPr>
          <w:p w14:paraId="45099E8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tcBorders>
              <w:bottom w:val="single" w:sz="4" w:space="0" w:color="auto"/>
            </w:tcBorders>
            <w:hideMark/>
          </w:tcPr>
          <w:p w14:paraId="1D14583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bottom w:val="single" w:sz="4" w:space="0" w:color="auto"/>
            </w:tcBorders>
            <w:hideMark/>
          </w:tcPr>
          <w:p w14:paraId="308943B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hideMark/>
          </w:tcPr>
          <w:p w14:paraId="1CF8C35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0E6AA8F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</w:tr>
      <w:tr w:rsidR="0047506B" w:rsidRPr="00AA2671" w14:paraId="21F643AD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6A3EB9D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036CF09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05565EC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984" w:type="dxa"/>
            <w:noWrap/>
            <w:hideMark/>
          </w:tcPr>
          <w:p w14:paraId="5D7F635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7B12F96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62E2350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7F8F0F4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E4AD37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079E613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6203E8D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4B08A85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26DC9D4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530D7F84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7E1C16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3AC6173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5C76522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423B927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89C0FDB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48E4762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7F95691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hideMark/>
          </w:tcPr>
          <w:p w14:paraId="21EEA88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5BC3E3A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0500BE9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013D104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6619011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84C134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498CFDB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0EE045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062838B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CFA7730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234663D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E7008D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0B0FF7A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7E9B6E9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2BEEA34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2067C26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2FBB669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35ACBE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0D4C2C3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984" w:type="dxa"/>
            <w:noWrap/>
            <w:hideMark/>
          </w:tcPr>
          <w:p w14:paraId="3E49EE2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3542781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62B2A5E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5DD59D9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70A7C6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8531BC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75DD9D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767AF58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FA0C82C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210533A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F9AC5B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4FA0AF1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626AC20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34A16B5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FC580F8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462BFD5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noWrap/>
            <w:hideMark/>
          </w:tcPr>
          <w:p w14:paraId="20A3367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3. Именные стипендии</w:t>
            </w:r>
          </w:p>
        </w:tc>
        <w:tc>
          <w:tcPr>
            <w:tcW w:w="5387" w:type="dxa"/>
            <w:noWrap/>
            <w:hideMark/>
          </w:tcPr>
          <w:p w14:paraId="306D6C1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Зарубежный/Международный/Федеральный</w:t>
            </w:r>
          </w:p>
        </w:tc>
        <w:tc>
          <w:tcPr>
            <w:tcW w:w="1984" w:type="dxa"/>
            <w:noWrap/>
            <w:hideMark/>
          </w:tcPr>
          <w:p w14:paraId="70D887A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DD998B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10F1370" w14:textId="77777777" w:rsidTr="0017576F">
        <w:trPr>
          <w:trHeight w:val="600"/>
        </w:trPr>
        <w:tc>
          <w:tcPr>
            <w:tcW w:w="960" w:type="dxa"/>
            <w:vMerge/>
            <w:hideMark/>
          </w:tcPr>
          <w:p w14:paraId="36F1A30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F0823D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26533F2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62AA8B6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B34FF4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464B448F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4A699AA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060141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10EFEBD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Городской</w:t>
            </w:r>
          </w:p>
        </w:tc>
        <w:tc>
          <w:tcPr>
            <w:tcW w:w="1984" w:type="dxa"/>
            <w:noWrap/>
            <w:hideMark/>
          </w:tcPr>
          <w:p w14:paraId="5F3721A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1138E6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9694684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509209C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0D8ECDE0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4. Образовательные гранты</w:t>
            </w:r>
          </w:p>
        </w:tc>
        <w:tc>
          <w:tcPr>
            <w:tcW w:w="5387" w:type="dxa"/>
            <w:noWrap/>
            <w:hideMark/>
          </w:tcPr>
          <w:p w14:paraId="3A7CBA0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Зарубежный/Международный/Федеральный</w:t>
            </w:r>
          </w:p>
        </w:tc>
        <w:tc>
          <w:tcPr>
            <w:tcW w:w="1984" w:type="dxa"/>
            <w:noWrap/>
            <w:hideMark/>
          </w:tcPr>
          <w:p w14:paraId="5DF98C7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98E769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ED4BBE0" w14:textId="77777777" w:rsidTr="0017576F">
        <w:trPr>
          <w:trHeight w:val="189"/>
        </w:trPr>
        <w:tc>
          <w:tcPr>
            <w:tcW w:w="960" w:type="dxa"/>
            <w:vMerge/>
            <w:hideMark/>
          </w:tcPr>
          <w:p w14:paraId="56C31BD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6107B9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11626AA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07A2933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2F652D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37D9F97" w14:textId="77777777" w:rsidTr="0017576F">
        <w:trPr>
          <w:trHeight w:val="283"/>
        </w:trPr>
        <w:tc>
          <w:tcPr>
            <w:tcW w:w="960" w:type="dxa"/>
            <w:vMerge/>
            <w:hideMark/>
          </w:tcPr>
          <w:p w14:paraId="02385BF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noWrap/>
            <w:hideMark/>
          </w:tcPr>
          <w:p w14:paraId="472BF5AE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5. Патенты и охранные документы</w:t>
            </w:r>
          </w:p>
        </w:tc>
        <w:tc>
          <w:tcPr>
            <w:tcW w:w="5387" w:type="dxa"/>
            <w:hideMark/>
          </w:tcPr>
          <w:p w14:paraId="7C7CF8D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Патент на изобретение</w:t>
            </w:r>
          </w:p>
          <w:p w14:paraId="61633EC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(указать, если Программа для ЭВМ)</w:t>
            </w:r>
          </w:p>
        </w:tc>
        <w:tc>
          <w:tcPr>
            <w:tcW w:w="1984" w:type="dxa"/>
            <w:noWrap/>
            <w:hideMark/>
          </w:tcPr>
          <w:p w14:paraId="376C16B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8B0035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A6EA95B" w14:textId="77777777" w:rsidTr="0017576F">
        <w:trPr>
          <w:trHeight w:val="319"/>
        </w:trPr>
        <w:tc>
          <w:tcPr>
            <w:tcW w:w="960" w:type="dxa"/>
            <w:vMerge/>
            <w:hideMark/>
          </w:tcPr>
          <w:p w14:paraId="25601C0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73210167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543FAEB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Охранный документ  (патент, свидетельство) </w:t>
            </w:r>
          </w:p>
          <w:p w14:paraId="2A1ED50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(указать, если Программа для ЭВМ)</w:t>
            </w:r>
          </w:p>
        </w:tc>
        <w:tc>
          <w:tcPr>
            <w:tcW w:w="1984" w:type="dxa"/>
            <w:noWrap/>
            <w:hideMark/>
          </w:tcPr>
          <w:p w14:paraId="7BDF8E5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A6471C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A6172AB" w14:textId="77777777" w:rsidTr="0017576F">
        <w:trPr>
          <w:trHeight w:val="99"/>
        </w:trPr>
        <w:tc>
          <w:tcPr>
            <w:tcW w:w="960" w:type="dxa"/>
            <w:vMerge/>
            <w:hideMark/>
          </w:tcPr>
          <w:p w14:paraId="5263C06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7D9200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3FAED35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Заявка на патент на изобретение</w:t>
            </w:r>
          </w:p>
          <w:p w14:paraId="30EE4A7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(указать, если Программа для ЭВМ)</w:t>
            </w:r>
          </w:p>
        </w:tc>
        <w:tc>
          <w:tcPr>
            <w:tcW w:w="1984" w:type="dxa"/>
            <w:noWrap/>
            <w:hideMark/>
          </w:tcPr>
          <w:p w14:paraId="40AB378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37E2BC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FFB4015" w14:textId="77777777" w:rsidTr="0017576F">
        <w:trPr>
          <w:trHeight w:val="291"/>
        </w:trPr>
        <w:tc>
          <w:tcPr>
            <w:tcW w:w="960" w:type="dxa"/>
            <w:vMerge/>
            <w:hideMark/>
          </w:tcPr>
          <w:p w14:paraId="2778BEA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E36A671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719C297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Заявка на охранный документ (патент, свидетельство) (указать, если Программа для ЭВМ)</w:t>
            </w:r>
          </w:p>
        </w:tc>
        <w:tc>
          <w:tcPr>
            <w:tcW w:w="1984" w:type="dxa"/>
            <w:noWrap/>
            <w:hideMark/>
          </w:tcPr>
          <w:p w14:paraId="0EEFDA6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29B6EE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2CC117F" w14:textId="77777777" w:rsidTr="0017576F">
        <w:trPr>
          <w:trHeight w:val="285"/>
        </w:trPr>
        <w:tc>
          <w:tcPr>
            <w:tcW w:w="960" w:type="dxa"/>
            <w:vMerge/>
            <w:hideMark/>
          </w:tcPr>
          <w:p w14:paraId="24D6322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484E074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6. Конкурсы научно-исследовательских работ студентов, разработок, иные научные и научно-технические конкурсы, включая турниры в формате "научный бой"</w:t>
            </w:r>
          </w:p>
        </w:tc>
        <w:tc>
          <w:tcPr>
            <w:tcW w:w="5387" w:type="dxa"/>
            <w:vMerge w:val="restart"/>
            <w:hideMark/>
          </w:tcPr>
          <w:p w14:paraId="747A598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 (за пределами РФ) / Международный</w:t>
            </w:r>
          </w:p>
        </w:tc>
        <w:tc>
          <w:tcPr>
            <w:tcW w:w="1984" w:type="dxa"/>
            <w:noWrap/>
            <w:hideMark/>
          </w:tcPr>
          <w:p w14:paraId="14CA74D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35F1A82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4AB0B711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9C7F34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6CBCE5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3B7D59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E8AEB7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0277D84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5587A93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86BE58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E50B75E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599776D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22B6692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4AECB13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87BD4B2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5E635E8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52F1886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1ACC833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984" w:type="dxa"/>
            <w:noWrap/>
            <w:hideMark/>
          </w:tcPr>
          <w:p w14:paraId="32D32AE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6A21A9C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5FC67B2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19B857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65CB13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D06D27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29C5BA8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2191EB4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3D851AD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6F23147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FD6174B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434852E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8A1BD7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7FEE4BA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B21AB05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4CC2532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5FD025E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hideMark/>
          </w:tcPr>
          <w:p w14:paraId="6650AC0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3FE3BD1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1ED9F89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13D1E0B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45AA983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C9E2EB4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B72762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112A6F1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23F4611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35EB141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50B68DC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0669AF7D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F7DF79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3E9164D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6AD6F41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8237EC6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72C2EC8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AF979D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0FC43C4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984" w:type="dxa"/>
            <w:noWrap/>
            <w:hideMark/>
          </w:tcPr>
          <w:p w14:paraId="7649E78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0C432D0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F40DB7C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54C336D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01C9A52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4459140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286335E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0116B59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7396DC2" w14:textId="77777777" w:rsidTr="0017576F">
        <w:trPr>
          <w:trHeight w:val="85"/>
        </w:trPr>
        <w:tc>
          <w:tcPr>
            <w:tcW w:w="960" w:type="dxa"/>
            <w:vMerge/>
            <w:hideMark/>
          </w:tcPr>
          <w:p w14:paraId="56311364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3C1C57C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2BC1FDF0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C37BC8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11474BF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56271BB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7134AC6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0CC7C2AB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7. Гранты на научно-исследовательскую разработку</w:t>
            </w:r>
          </w:p>
        </w:tc>
        <w:tc>
          <w:tcPr>
            <w:tcW w:w="5387" w:type="dxa"/>
            <w:noWrap/>
            <w:hideMark/>
          </w:tcPr>
          <w:p w14:paraId="6683D15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Зарубежный/Международный</w:t>
            </w:r>
          </w:p>
        </w:tc>
        <w:tc>
          <w:tcPr>
            <w:tcW w:w="1984" w:type="dxa"/>
            <w:noWrap/>
            <w:hideMark/>
          </w:tcPr>
          <w:p w14:paraId="6A02F1C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E029D8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8CD8028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7CB1C80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B54B8F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0C48F3E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984" w:type="dxa"/>
            <w:noWrap/>
            <w:hideMark/>
          </w:tcPr>
          <w:p w14:paraId="65C2081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BE0B8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08C3881" w14:textId="77777777" w:rsidTr="0017576F">
        <w:trPr>
          <w:trHeight w:val="600"/>
        </w:trPr>
        <w:tc>
          <w:tcPr>
            <w:tcW w:w="960" w:type="dxa"/>
            <w:vMerge/>
            <w:hideMark/>
          </w:tcPr>
          <w:p w14:paraId="1EBA3BE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998B75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22BDE404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69E1206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CA4FD0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A0227BD" w14:textId="77777777" w:rsidTr="0017576F">
        <w:trPr>
          <w:trHeight w:val="405"/>
        </w:trPr>
        <w:tc>
          <w:tcPr>
            <w:tcW w:w="960" w:type="dxa"/>
            <w:vMerge/>
            <w:hideMark/>
          </w:tcPr>
          <w:p w14:paraId="7E609EF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BBFCF2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687B38E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984" w:type="dxa"/>
            <w:noWrap/>
            <w:hideMark/>
          </w:tcPr>
          <w:p w14:paraId="5A43BE8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3F21AF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64DEB1D" w14:textId="77777777" w:rsidTr="0017576F">
        <w:trPr>
          <w:trHeight w:val="900"/>
        </w:trPr>
        <w:tc>
          <w:tcPr>
            <w:tcW w:w="960" w:type="dxa"/>
            <w:vMerge/>
            <w:hideMark/>
          </w:tcPr>
          <w:p w14:paraId="2FBB509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40102712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8. Публикации в журналах и материалах конференций</w:t>
            </w:r>
          </w:p>
        </w:tc>
        <w:tc>
          <w:tcPr>
            <w:tcW w:w="5387" w:type="dxa"/>
            <w:hideMark/>
          </w:tcPr>
          <w:p w14:paraId="46B7B26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Scopus /Web of Science не более 3-х соавторов </w:t>
            </w:r>
          </w:p>
        </w:tc>
        <w:tc>
          <w:tcPr>
            <w:tcW w:w="1984" w:type="dxa"/>
            <w:noWrap/>
            <w:hideMark/>
          </w:tcPr>
          <w:p w14:paraId="10451E7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6ADD84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EF4BFAA" w14:textId="77777777" w:rsidTr="0017576F">
        <w:trPr>
          <w:trHeight w:val="900"/>
        </w:trPr>
        <w:tc>
          <w:tcPr>
            <w:tcW w:w="960" w:type="dxa"/>
            <w:vMerge/>
            <w:hideMark/>
          </w:tcPr>
          <w:p w14:paraId="4641858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AACB5FB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2ECE368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РИНЦ из списка ВАК/Ядро РИНЦ </w:t>
            </w:r>
          </w:p>
        </w:tc>
        <w:tc>
          <w:tcPr>
            <w:tcW w:w="1984" w:type="dxa"/>
            <w:noWrap/>
            <w:hideMark/>
          </w:tcPr>
          <w:p w14:paraId="380E927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214B1C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FA9462B" w14:textId="77777777" w:rsidTr="0017576F">
        <w:trPr>
          <w:trHeight w:val="900"/>
        </w:trPr>
        <w:tc>
          <w:tcPr>
            <w:tcW w:w="960" w:type="dxa"/>
            <w:vMerge/>
            <w:hideMark/>
          </w:tcPr>
          <w:p w14:paraId="5E69A23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581006F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hideMark/>
          </w:tcPr>
          <w:p w14:paraId="10FA5DB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РИНЦ из списка ВАК/Ядро РИНЦ </w:t>
            </w:r>
          </w:p>
        </w:tc>
        <w:tc>
          <w:tcPr>
            <w:tcW w:w="1984" w:type="dxa"/>
            <w:noWrap/>
            <w:hideMark/>
          </w:tcPr>
          <w:p w14:paraId="6FEB1D6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9D51C3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B340B10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4BF5E30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3140DEA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2366999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Прочие</w:t>
            </w:r>
          </w:p>
        </w:tc>
        <w:tc>
          <w:tcPr>
            <w:tcW w:w="1984" w:type="dxa"/>
            <w:noWrap/>
            <w:hideMark/>
          </w:tcPr>
          <w:p w14:paraId="321EBF3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09ABC3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5F7C0A6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0699204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3B7932B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9. Участие в научных конференциях с докладом, экспонатом</w:t>
            </w:r>
          </w:p>
        </w:tc>
        <w:tc>
          <w:tcPr>
            <w:tcW w:w="5387" w:type="dxa"/>
            <w:vMerge w:val="restart"/>
            <w:hideMark/>
          </w:tcPr>
          <w:p w14:paraId="339B834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Зарубежный (за пределами РФ) / Международный</w:t>
            </w:r>
          </w:p>
        </w:tc>
        <w:tc>
          <w:tcPr>
            <w:tcW w:w="1984" w:type="dxa"/>
            <w:noWrap/>
            <w:hideMark/>
          </w:tcPr>
          <w:p w14:paraId="70080AB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7F90ED9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4248B94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3CA697D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E1AFBF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4C41717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05AC008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329C603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3EF5C8C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90B85E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A1DDB25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766CF2A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4CA502A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716467C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A945D9F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00BE3384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BCAFB77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551DB3A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984" w:type="dxa"/>
            <w:noWrap/>
            <w:hideMark/>
          </w:tcPr>
          <w:p w14:paraId="6F823EE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72B4510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4732B582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8D8508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D968551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32853D7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3C94755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26668CC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9DFA1DE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F6A1D8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4FCCEEB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19ACA7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7A5505F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2AD21E4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289A3D7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3519DF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D25B7D1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hideMark/>
          </w:tcPr>
          <w:p w14:paraId="4B09917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Региональный, межрегиональный, отраслевой, ведомственный</w:t>
            </w:r>
          </w:p>
        </w:tc>
        <w:tc>
          <w:tcPr>
            <w:tcW w:w="1984" w:type="dxa"/>
            <w:noWrap/>
            <w:hideMark/>
          </w:tcPr>
          <w:p w14:paraId="491F239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4AA5B7D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66E4B70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055F63E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7890F0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2012658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7CCD815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72E7171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A073202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050DF6D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9984D55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12DBB61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11E5154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1C6F045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729B4ED" w14:textId="77777777" w:rsidTr="0017576F">
        <w:trPr>
          <w:trHeight w:val="330"/>
        </w:trPr>
        <w:tc>
          <w:tcPr>
            <w:tcW w:w="960" w:type="dxa"/>
            <w:vMerge/>
            <w:hideMark/>
          </w:tcPr>
          <w:p w14:paraId="311668D8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3C0F272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 w:val="restart"/>
            <w:noWrap/>
            <w:hideMark/>
          </w:tcPr>
          <w:p w14:paraId="5C21E04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Университетский</w:t>
            </w:r>
          </w:p>
        </w:tc>
        <w:tc>
          <w:tcPr>
            <w:tcW w:w="1984" w:type="dxa"/>
            <w:noWrap/>
            <w:hideMark/>
          </w:tcPr>
          <w:p w14:paraId="1AA6982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Победитель</w:t>
            </w:r>
          </w:p>
        </w:tc>
        <w:tc>
          <w:tcPr>
            <w:tcW w:w="1843" w:type="dxa"/>
            <w:noWrap/>
            <w:hideMark/>
          </w:tcPr>
          <w:p w14:paraId="0426FFA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DE4162E" w14:textId="77777777" w:rsidTr="0017576F">
        <w:trPr>
          <w:trHeight w:val="480"/>
        </w:trPr>
        <w:tc>
          <w:tcPr>
            <w:tcW w:w="960" w:type="dxa"/>
            <w:vMerge/>
            <w:hideMark/>
          </w:tcPr>
          <w:p w14:paraId="460EE87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4F8636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08099E1E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74038D8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Призер/Лауреат</w:t>
            </w:r>
          </w:p>
        </w:tc>
        <w:tc>
          <w:tcPr>
            <w:tcW w:w="1843" w:type="dxa"/>
            <w:noWrap/>
            <w:hideMark/>
          </w:tcPr>
          <w:p w14:paraId="47589F4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4B53045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2233A7F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32BEC276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vMerge/>
            <w:hideMark/>
          </w:tcPr>
          <w:p w14:paraId="5B36F0A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65BAEA9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Участник</w:t>
            </w:r>
          </w:p>
        </w:tc>
        <w:tc>
          <w:tcPr>
            <w:tcW w:w="1843" w:type="dxa"/>
            <w:noWrap/>
            <w:hideMark/>
          </w:tcPr>
          <w:p w14:paraId="4EC69E5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231A0A2" w14:textId="77777777" w:rsidTr="0017576F">
        <w:trPr>
          <w:trHeight w:val="600"/>
        </w:trPr>
        <w:tc>
          <w:tcPr>
            <w:tcW w:w="960" w:type="dxa"/>
            <w:vMerge/>
            <w:hideMark/>
          </w:tcPr>
          <w:p w14:paraId="2609978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5907661E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10. Наличие награды, благодарности, почетной грамоты за особые достижения в научной деятельности федерального, регионального или ведомственного уровня, от университета или предприятия (организации)</w:t>
            </w:r>
          </w:p>
        </w:tc>
        <w:tc>
          <w:tcPr>
            <w:tcW w:w="5387" w:type="dxa"/>
            <w:noWrap/>
            <w:hideMark/>
          </w:tcPr>
          <w:p w14:paraId="0BE576B3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Федеральный</w:t>
            </w:r>
          </w:p>
        </w:tc>
        <w:tc>
          <w:tcPr>
            <w:tcW w:w="1984" w:type="dxa"/>
            <w:noWrap/>
            <w:hideMark/>
          </w:tcPr>
          <w:p w14:paraId="7D0776C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264DAF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B0B5889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14EC2B57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43475CD5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23C1220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Региональный/Ведомственный</w:t>
            </w:r>
          </w:p>
        </w:tc>
        <w:tc>
          <w:tcPr>
            <w:tcW w:w="1984" w:type="dxa"/>
            <w:noWrap/>
            <w:hideMark/>
          </w:tcPr>
          <w:p w14:paraId="43427D4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8CC920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8C97882" w14:textId="77777777" w:rsidTr="0017576F">
        <w:trPr>
          <w:trHeight w:val="232"/>
        </w:trPr>
        <w:tc>
          <w:tcPr>
            <w:tcW w:w="960" w:type="dxa"/>
            <w:vMerge/>
            <w:hideMark/>
          </w:tcPr>
          <w:p w14:paraId="4D503D8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A5497D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3A51F75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От университета/предприятия (организации)</w:t>
            </w:r>
          </w:p>
        </w:tc>
        <w:tc>
          <w:tcPr>
            <w:tcW w:w="1984" w:type="dxa"/>
            <w:noWrap/>
            <w:hideMark/>
          </w:tcPr>
          <w:p w14:paraId="758B5F9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EDFBFA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372FFD4" w14:textId="77777777" w:rsidTr="0017576F">
        <w:trPr>
          <w:trHeight w:val="1653"/>
        </w:trPr>
        <w:tc>
          <w:tcPr>
            <w:tcW w:w="960" w:type="dxa"/>
            <w:vMerge/>
            <w:hideMark/>
          </w:tcPr>
          <w:p w14:paraId="14210EA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hideMark/>
          </w:tcPr>
          <w:p w14:paraId="533B3CE9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11. Характеристика кафедры или деканата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 xml:space="preserve"> (для студентов 2-4 курсов</w:t>
            </w:r>
            <w:r w:rsidRPr="00AA2671">
              <w:rPr>
                <w:i/>
                <w:sz w:val="22"/>
                <w:szCs w:val="22"/>
              </w:rPr>
              <w:t xml:space="preserve">) / рекомендации научного руководителя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(cтуденты 5-6 курсов, магистранты, аспиранты 1-4 курсов)</w:t>
            </w:r>
            <w:r w:rsidRPr="00AA2671">
              <w:rPr>
                <w:i/>
                <w:sz w:val="22"/>
                <w:szCs w:val="22"/>
              </w:rPr>
              <w:t xml:space="preserve">/ рекомендации заведующего кафедрой, научного руководителя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преподавателей)</w:t>
            </w:r>
          </w:p>
        </w:tc>
        <w:tc>
          <w:tcPr>
            <w:tcW w:w="5387" w:type="dxa"/>
            <w:noWrap/>
            <w:hideMark/>
          </w:tcPr>
          <w:p w14:paraId="229C8B3E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да/нет</w:t>
            </w:r>
          </w:p>
        </w:tc>
        <w:tc>
          <w:tcPr>
            <w:tcW w:w="1984" w:type="dxa"/>
            <w:noWrap/>
            <w:hideMark/>
          </w:tcPr>
          <w:p w14:paraId="6A967FC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AB095E3" w14:textId="77777777" w:rsidR="0047506B" w:rsidRPr="00AA2671" w:rsidRDefault="0047506B" w:rsidP="0017576F">
            <w:pPr>
              <w:jc w:val="right"/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 </w:t>
            </w:r>
          </w:p>
        </w:tc>
      </w:tr>
      <w:tr w:rsidR="0047506B" w:rsidRPr="00AA2671" w14:paraId="6A9A57AF" w14:textId="77777777" w:rsidTr="0017576F">
        <w:trPr>
          <w:trHeight w:val="300"/>
        </w:trPr>
        <w:tc>
          <w:tcPr>
            <w:tcW w:w="960" w:type="dxa"/>
            <w:vMerge w:val="restart"/>
            <w:textDirection w:val="btLr"/>
            <w:hideMark/>
          </w:tcPr>
          <w:p w14:paraId="7DCD4419" w14:textId="77777777" w:rsidR="0047506B" w:rsidRPr="00AA2671" w:rsidRDefault="0047506B" w:rsidP="0017576F">
            <w:pPr>
              <w:jc w:val="center"/>
              <w:rPr>
                <w:b/>
                <w:sz w:val="22"/>
                <w:szCs w:val="22"/>
              </w:rPr>
            </w:pPr>
            <w:r w:rsidRPr="00AA2671">
              <w:rPr>
                <w:b/>
                <w:sz w:val="22"/>
                <w:szCs w:val="22"/>
              </w:rPr>
              <w:t>Для определенных категорий участников</w:t>
            </w:r>
          </w:p>
        </w:tc>
        <w:tc>
          <w:tcPr>
            <w:tcW w:w="4393" w:type="dxa"/>
            <w:vMerge w:val="restart"/>
            <w:hideMark/>
          </w:tcPr>
          <w:p w14:paraId="46BA7C5A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12. Наличие ученой степени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преподавателей)</w:t>
            </w:r>
          </w:p>
        </w:tc>
        <w:tc>
          <w:tcPr>
            <w:tcW w:w="5387" w:type="dxa"/>
            <w:noWrap/>
            <w:hideMark/>
          </w:tcPr>
          <w:p w14:paraId="7B41598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Ученая степень доктор наук</w:t>
            </w:r>
          </w:p>
        </w:tc>
        <w:tc>
          <w:tcPr>
            <w:tcW w:w="1984" w:type="dxa"/>
            <w:noWrap/>
            <w:hideMark/>
          </w:tcPr>
          <w:p w14:paraId="151502F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21F6CB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1A474A5F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E22BF0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6080D78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0DF993D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Ученая степень кандидата наук</w:t>
            </w:r>
          </w:p>
        </w:tc>
        <w:tc>
          <w:tcPr>
            <w:tcW w:w="1984" w:type="dxa"/>
            <w:noWrap/>
            <w:hideMark/>
          </w:tcPr>
          <w:p w14:paraId="3AA900A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08C1D28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242C4625" w14:textId="77777777" w:rsidTr="0017576F">
        <w:trPr>
          <w:trHeight w:val="345"/>
        </w:trPr>
        <w:tc>
          <w:tcPr>
            <w:tcW w:w="960" w:type="dxa"/>
            <w:vMerge/>
            <w:hideMark/>
          </w:tcPr>
          <w:p w14:paraId="3BFCD2E3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6D333287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13. Наличие ученого звания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преподавателей)</w:t>
            </w:r>
          </w:p>
        </w:tc>
        <w:tc>
          <w:tcPr>
            <w:tcW w:w="5387" w:type="dxa"/>
            <w:noWrap/>
            <w:hideMark/>
          </w:tcPr>
          <w:p w14:paraId="6026685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Ученое звание профессор</w:t>
            </w:r>
          </w:p>
        </w:tc>
        <w:tc>
          <w:tcPr>
            <w:tcW w:w="1984" w:type="dxa"/>
            <w:noWrap/>
            <w:hideMark/>
          </w:tcPr>
          <w:p w14:paraId="3C7CCE4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B0183D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57B0BFB6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518BCE42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7B74AB7D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45E3E1B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Ученое звание доцент</w:t>
            </w:r>
          </w:p>
        </w:tc>
        <w:tc>
          <w:tcPr>
            <w:tcW w:w="1984" w:type="dxa"/>
            <w:noWrap/>
            <w:hideMark/>
          </w:tcPr>
          <w:p w14:paraId="52579E9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066B268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6F6F818" w14:textId="77777777" w:rsidTr="0017576F">
        <w:trPr>
          <w:trHeight w:val="285"/>
        </w:trPr>
        <w:tc>
          <w:tcPr>
            <w:tcW w:w="960" w:type="dxa"/>
            <w:vMerge/>
            <w:hideMark/>
          </w:tcPr>
          <w:p w14:paraId="32B78056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44C32734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>14. Успеваемость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 xml:space="preserve"> (студенты 2-6 курсов, магистранты 2 курсов)</w:t>
            </w:r>
          </w:p>
        </w:tc>
        <w:tc>
          <w:tcPr>
            <w:tcW w:w="5387" w:type="dxa"/>
            <w:noWrap/>
            <w:hideMark/>
          </w:tcPr>
          <w:p w14:paraId="0DC3C61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Средний балл от 4,8 до 5,0 </w:t>
            </w:r>
          </w:p>
        </w:tc>
        <w:tc>
          <w:tcPr>
            <w:tcW w:w="1984" w:type="dxa"/>
            <w:noWrap/>
            <w:hideMark/>
          </w:tcPr>
          <w:p w14:paraId="2A923B4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6F959C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498C1A7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2B989CC4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18C2E23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076C6D9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Средний балл от 4,5 до 4,7</w:t>
            </w:r>
          </w:p>
        </w:tc>
        <w:tc>
          <w:tcPr>
            <w:tcW w:w="1984" w:type="dxa"/>
            <w:noWrap/>
            <w:hideMark/>
          </w:tcPr>
          <w:p w14:paraId="65B4C9AA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3A9651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6A724AE5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234A25B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6E96D073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2AC7B13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Средний балл от 4,0 до 4,4</w:t>
            </w:r>
          </w:p>
        </w:tc>
        <w:tc>
          <w:tcPr>
            <w:tcW w:w="1984" w:type="dxa"/>
            <w:noWrap/>
            <w:hideMark/>
          </w:tcPr>
          <w:p w14:paraId="49E6FC2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D6518B9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05089C1D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DB01D4A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 w:val="restart"/>
            <w:hideMark/>
          </w:tcPr>
          <w:p w14:paraId="28608184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15. Оценки при сдаче экзаменов кандидатского минимума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аспирантов 2-4 курсов)</w:t>
            </w:r>
          </w:p>
        </w:tc>
        <w:tc>
          <w:tcPr>
            <w:tcW w:w="5387" w:type="dxa"/>
            <w:noWrap/>
            <w:hideMark/>
          </w:tcPr>
          <w:p w14:paraId="1955726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 xml:space="preserve">Средний балл от 4,8 до 5,0 </w:t>
            </w:r>
          </w:p>
        </w:tc>
        <w:tc>
          <w:tcPr>
            <w:tcW w:w="1984" w:type="dxa"/>
            <w:noWrap/>
            <w:hideMark/>
          </w:tcPr>
          <w:p w14:paraId="7E13B8C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5A3B94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176DB39" w14:textId="77777777" w:rsidTr="0017576F">
        <w:trPr>
          <w:trHeight w:val="300"/>
        </w:trPr>
        <w:tc>
          <w:tcPr>
            <w:tcW w:w="960" w:type="dxa"/>
            <w:vMerge/>
            <w:hideMark/>
          </w:tcPr>
          <w:p w14:paraId="3659AF8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29B04B61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6B48809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Средний балл от 4,5 до 4,7</w:t>
            </w:r>
          </w:p>
        </w:tc>
        <w:tc>
          <w:tcPr>
            <w:tcW w:w="1984" w:type="dxa"/>
            <w:noWrap/>
            <w:hideMark/>
          </w:tcPr>
          <w:p w14:paraId="5779C4BF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757DAD86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3ACAA50" w14:textId="77777777" w:rsidTr="0017576F">
        <w:trPr>
          <w:trHeight w:val="315"/>
        </w:trPr>
        <w:tc>
          <w:tcPr>
            <w:tcW w:w="960" w:type="dxa"/>
            <w:vMerge/>
            <w:hideMark/>
          </w:tcPr>
          <w:p w14:paraId="77C5091F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vMerge/>
            <w:hideMark/>
          </w:tcPr>
          <w:p w14:paraId="5CFBEE5C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</w:p>
        </w:tc>
        <w:tc>
          <w:tcPr>
            <w:tcW w:w="5387" w:type="dxa"/>
            <w:noWrap/>
            <w:hideMark/>
          </w:tcPr>
          <w:p w14:paraId="47F42241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Средний балл от 4,0 до 4,4</w:t>
            </w:r>
          </w:p>
        </w:tc>
        <w:tc>
          <w:tcPr>
            <w:tcW w:w="1984" w:type="dxa"/>
            <w:noWrap/>
            <w:hideMark/>
          </w:tcPr>
          <w:p w14:paraId="7BD2E17D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4217C5B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C8C0B97" w14:textId="77777777" w:rsidTr="0017576F">
        <w:trPr>
          <w:trHeight w:val="1091"/>
        </w:trPr>
        <w:tc>
          <w:tcPr>
            <w:tcW w:w="960" w:type="dxa"/>
            <w:vMerge/>
            <w:hideMark/>
          </w:tcPr>
          <w:p w14:paraId="420EB78C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hideMark/>
          </w:tcPr>
          <w:p w14:paraId="49A452B2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16. Наличие диплома о профессиональной переподготовке/повышении квалификации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аспирантов 1-4 курсов и преподавателей)</w:t>
            </w:r>
          </w:p>
        </w:tc>
        <w:tc>
          <w:tcPr>
            <w:tcW w:w="5387" w:type="dxa"/>
            <w:noWrap/>
            <w:hideMark/>
          </w:tcPr>
          <w:p w14:paraId="40055287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Количество дипломов о профессиональной переподготовке/повышении квалификации</w:t>
            </w:r>
          </w:p>
        </w:tc>
        <w:tc>
          <w:tcPr>
            <w:tcW w:w="1984" w:type="dxa"/>
            <w:noWrap/>
            <w:hideMark/>
          </w:tcPr>
          <w:p w14:paraId="273BD30C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D1C2A35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7D3E7B3C" w14:textId="77777777" w:rsidTr="0017576F">
        <w:trPr>
          <w:trHeight w:val="1112"/>
        </w:trPr>
        <w:tc>
          <w:tcPr>
            <w:tcW w:w="960" w:type="dxa"/>
            <w:vMerge/>
            <w:hideMark/>
          </w:tcPr>
          <w:p w14:paraId="23A5A5FB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hideMark/>
          </w:tcPr>
          <w:p w14:paraId="24DD470E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17. Соответствие научной работы приоритетным направлениям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студентов 2-6 курсов, магистрантов; аспирантов 1-4 курсов; преподавателей)</w:t>
            </w:r>
          </w:p>
        </w:tc>
        <w:tc>
          <w:tcPr>
            <w:tcW w:w="5387" w:type="dxa"/>
            <w:noWrap/>
            <w:hideMark/>
          </w:tcPr>
          <w:p w14:paraId="57FBB8C1" w14:textId="77777777" w:rsidR="0047506B" w:rsidRPr="00AA2671" w:rsidRDefault="0047506B" w:rsidP="0017576F">
            <w:r w:rsidRPr="00AA2671">
              <w:t>да/нет</w:t>
            </w:r>
          </w:p>
        </w:tc>
        <w:tc>
          <w:tcPr>
            <w:tcW w:w="1984" w:type="dxa"/>
            <w:noWrap/>
          </w:tcPr>
          <w:p w14:paraId="6EEBA7B1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14:paraId="618D1A80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  <w:tr w:rsidR="0047506B" w:rsidRPr="00AA2671" w14:paraId="3C4E2F1D" w14:textId="77777777" w:rsidTr="0017576F">
        <w:trPr>
          <w:trHeight w:val="878"/>
        </w:trPr>
        <w:tc>
          <w:tcPr>
            <w:tcW w:w="960" w:type="dxa"/>
            <w:vMerge/>
            <w:hideMark/>
          </w:tcPr>
          <w:p w14:paraId="610AABB9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4393" w:type="dxa"/>
            <w:hideMark/>
          </w:tcPr>
          <w:p w14:paraId="716ACD04" w14:textId="77777777" w:rsidR="0047506B" w:rsidRPr="00AA2671" w:rsidRDefault="0047506B" w:rsidP="0017576F">
            <w:pPr>
              <w:rPr>
                <w:i/>
                <w:sz w:val="22"/>
                <w:szCs w:val="22"/>
              </w:rPr>
            </w:pPr>
            <w:r w:rsidRPr="00AA2671">
              <w:rPr>
                <w:i/>
                <w:sz w:val="22"/>
                <w:szCs w:val="22"/>
              </w:rPr>
              <w:t xml:space="preserve">18. Преподавание в вузах города дисциплин и курсов, соответствующих приоритетным направлениям конкурса </w:t>
            </w:r>
            <w:r w:rsidRPr="00AA2671">
              <w:rPr>
                <w:b/>
                <w:bCs/>
                <w:i/>
                <w:iCs/>
                <w:sz w:val="22"/>
                <w:szCs w:val="22"/>
              </w:rPr>
              <w:t>(для преподавателей)</w:t>
            </w:r>
          </w:p>
        </w:tc>
        <w:tc>
          <w:tcPr>
            <w:tcW w:w="5387" w:type="dxa"/>
            <w:noWrap/>
            <w:hideMark/>
          </w:tcPr>
          <w:p w14:paraId="2948197A" w14:textId="77777777" w:rsidR="0047506B" w:rsidRPr="00AA2671" w:rsidRDefault="0047506B" w:rsidP="0017576F">
            <w:r w:rsidRPr="00AA2671">
              <w:t>да/нет и количество дисциплин и курсов</w:t>
            </w:r>
          </w:p>
        </w:tc>
        <w:tc>
          <w:tcPr>
            <w:tcW w:w="1984" w:type="dxa"/>
            <w:noWrap/>
          </w:tcPr>
          <w:p w14:paraId="4E061D15" w14:textId="77777777" w:rsidR="0047506B" w:rsidRPr="00AA2671" w:rsidRDefault="0047506B" w:rsidP="0017576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noWrap/>
            <w:hideMark/>
          </w:tcPr>
          <w:p w14:paraId="5B969E92" w14:textId="77777777" w:rsidR="0047506B" w:rsidRPr="00AA2671" w:rsidRDefault="0047506B" w:rsidP="0017576F">
            <w:pPr>
              <w:rPr>
                <w:sz w:val="22"/>
                <w:szCs w:val="22"/>
              </w:rPr>
            </w:pPr>
            <w:r w:rsidRPr="00AA2671">
              <w:rPr>
                <w:sz w:val="22"/>
                <w:szCs w:val="22"/>
              </w:rPr>
              <w:t> </w:t>
            </w:r>
          </w:p>
        </w:tc>
      </w:tr>
    </w:tbl>
    <w:p w14:paraId="1E7250D7" w14:textId="77777777" w:rsidR="0047506B" w:rsidRPr="00AA2671" w:rsidRDefault="0047506B" w:rsidP="0047506B">
      <w:pPr>
        <w:ind w:firstLine="708"/>
      </w:pPr>
    </w:p>
    <w:p w14:paraId="76ACD4FD" w14:textId="77777777" w:rsidR="0047506B" w:rsidRDefault="0047506B"/>
    <w:sectPr w:rsidR="0047506B" w:rsidSect="0047506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1C4"/>
    <w:multiLevelType w:val="multilevel"/>
    <w:tmpl w:val="7CB6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6F24B2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73E43AA8"/>
    <w:multiLevelType w:val="singleLevel"/>
    <w:tmpl w:val="9E6031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D8C340F"/>
    <w:multiLevelType w:val="multilevel"/>
    <w:tmpl w:val="7CB6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89490804">
    <w:abstractNumId w:val="3"/>
  </w:num>
  <w:num w:numId="2" w16cid:durableId="1224679980">
    <w:abstractNumId w:val="2"/>
  </w:num>
  <w:num w:numId="3" w16cid:durableId="850991405">
    <w:abstractNumId w:val="1"/>
  </w:num>
  <w:num w:numId="4" w16cid:durableId="5870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6B"/>
    <w:rsid w:val="0003282A"/>
    <w:rsid w:val="0047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3CA09"/>
  <w15:chartTrackingRefBased/>
  <w15:docId w15:val="{9D15CB86-3DC7-4A9E-B6A3-09EFFB69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6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75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75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0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0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0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0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475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0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0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0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0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0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0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0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0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0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0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0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06B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link w:val="ad"/>
    <w:qFormat/>
    <w:rsid w:val="0047506B"/>
    <w:pPr>
      <w:jc w:val="center"/>
    </w:pPr>
    <w:rPr>
      <w:rFonts w:asciiTheme="minorHAnsi" w:eastAsiaTheme="minorHAnsi" w:hAnsiTheme="minorHAnsi" w:cstheme="minorBidi"/>
      <w:b/>
      <w:kern w:val="2"/>
      <w:lang w:eastAsia="en-US"/>
      <w14:ligatures w14:val="standardContextual"/>
    </w:rPr>
  </w:style>
  <w:style w:type="paragraph" w:styleId="ae">
    <w:name w:val="Body Text Indent"/>
    <w:basedOn w:val="a"/>
    <w:link w:val="af"/>
    <w:uiPriority w:val="99"/>
    <w:semiHidden/>
    <w:unhideWhenUsed/>
    <w:rsid w:val="0047506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7506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Название Знак"/>
    <w:link w:val="ac"/>
    <w:rsid w:val="0047506B"/>
    <w:rPr>
      <w:b/>
      <w:sz w:val="24"/>
    </w:rPr>
  </w:style>
  <w:style w:type="character" w:styleId="af0">
    <w:name w:val="Hyperlink"/>
    <w:uiPriority w:val="99"/>
    <w:unhideWhenUsed/>
    <w:rsid w:val="0047506B"/>
    <w:rPr>
      <w:color w:val="0000FF"/>
      <w:u w:val="single"/>
    </w:rPr>
  </w:style>
  <w:style w:type="paragraph" w:customStyle="1" w:styleId="ConsPlusNormal">
    <w:name w:val="ConsPlusNormal"/>
    <w:rsid w:val="004750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3086</Words>
  <Characters>17593</Characters>
  <Application>Microsoft Office Word</Application>
  <DocSecurity>0</DocSecurity>
  <Lines>146</Lines>
  <Paragraphs>41</Paragraphs>
  <ScaleCrop>false</ScaleCrop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2025-09-16T17:23:00Z</dcterms:created>
  <dcterms:modified xsi:type="dcterms:W3CDTF">2025-09-16T17:24:00Z</dcterms:modified>
</cp:coreProperties>
</file>