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7EA6D" w14:textId="77777777" w:rsidR="003D6C15" w:rsidRDefault="003D6C15" w:rsidP="003D6C15">
      <w:pPr>
        <w:ind w:right="-766"/>
        <w:jc w:val="both"/>
        <w:rPr>
          <w:sz w:val="24"/>
        </w:rPr>
      </w:pPr>
    </w:p>
    <w:p w14:paraId="52B919AF" w14:textId="77777777" w:rsidR="003D6C15" w:rsidRDefault="003D6C15" w:rsidP="003D6C15">
      <w:pPr>
        <w:ind w:right="-766"/>
        <w:jc w:val="both"/>
        <w:rPr>
          <w:sz w:val="24"/>
        </w:rPr>
      </w:pPr>
    </w:p>
    <w:p w14:paraId="221B305C" w14:textId="77777777" w:rsidR="003D6C15" w:rsidRDefault="003D6C15" w:rsidP="003D6C15">
      <w:pPr>
        <w:ind w:right="-766"/>
        <w:jc w:val="both"/>
        <w:rPr>
          <w:sz w:val="24"/>
        </w:rPr>
      </w:pPr>
    </w:p>
    <w:p w14:paraId="081AEE7A" w14:textId="77777777" w:rsidR="003D6C15" w:rsidRDefault="003D6C15" w:rsidP="003D6C15">
      <w:pPr>
        <w:ind w:right="-766"/>
        <w:jc w:val="both"/>
        <w:rPr>
          <w:sz w:val="24"/>
        </w:rPr>
      </w:pPr>
    </w:p>
    <w:p w14:paraId="0C3B6284" w14:textId="77777777" w:rsidR="003D6C15" w:rsidRPr="006547E7" w:rsidRDefault="003D6C15" w:rsidP="003D6C15">
      <w:pPr>
        <w:ind w:right="-766"/>
        <w:jc w:val="both"/>
        <w:rPr>
          <w:sz w:val="24"/>
        </w:rPr>
      </w:pPr>
    </w:p>
    <w:p w14:paraId="5D3F0B2A" w14:textId="77777777" w:rsidR="003D6C15" w:rsidRDefault="003D6C15" w:rsidP="003D6C15">
      <w:pPr>
        <w:tabs>
          <w:tab w:val="left" w:pos="709"/>
          <w:tab w:val="left" w:pos="851"/>
        </w:tabs>
        <w:ind w:right="-2"/>
        <w:jc w:val="both"/>
        <w:rPr>
          <w:sz w:val="16"/>
          <w:szCs w:val="16"/>
        </w:rPr>
      </w:pPr>
      <w:r w:rsidRPr="006547E7">
        <w:rPr>
          <w:sz w:val="16"/>
          <w:szCs w:val="16"/>
        </w:rPr>
        <w:t>2 – в дело</w:t>
      </w:r>
    </w:p>
    <w:p w14:paraId="569C2059" w14:textId="77777777" w:rsidR="003D6C15" w:rsidRPr="006547E7" w:rsidRDefault="003D6C15" w:rsidP="003D6C15">
      <w:pPr>
        <w:tabs>
          <w:tab w:val="left" w:pos="1662"/>
          <w:tab w:val="left" w:pos="3225"/>
        </w:tabs>
        <w:ind w:right="-766"/>
        <w:jc w:val="both"/>
        <w:rPr>
          <w:sz w:val="16"/>
          <w:szCs w:val="16"/>
        </w:rPr>
      </w:pPr>
      <w:r w:rsidRPr="006547E7">
        <w:rPr>
          <w:sz w:val="16"/>
          <w:szCs w:val="16"/>
        </w:rPr>
        <w:t>1 – КСП</w:t>
      </w:r>
    </w:p>
    <w:p w14:paraId="3E91EB38" w14:textId="77777777" w:rsidR="003D6C15" w:rsidRPr="006547E7" w:rsidRDefault="003D6C15" w:rsidP="003D6C15">
      <w:pPr>
        <w:tabs>
          <w:tab w:val="left" w:pos="709"/>
          <w:tab w:val="left" w:pos="851"/>
        </w:tabs>
        <w:ind w:right="-766"/>
        <w:jc w:val="both"/>
        <w:rPr>
          <w:sz w:val="16"/>
          <w:szCs w:val="16"/>
        </w:rPr>
      </w:pPr>
      <w:r w:rsidRPr="006547E7">
        <w:rPr>
          <w:sz w:val="16"/>
          <w:szCs w:val="16"/>
        </w:rPr>
        <w:t>1 – прокуратура города Обнинска</w:t>
      </w:r>
    </w:p>
    <w:p w14:paraId="7EF9AAF7" w14:textId="77777777" w:rsidR="003D6C15" w:rsidRPr="006547E7" w:rsidRDefault="003D6C15" w:rsidP="003D6C15">
      <w:pPr>
        <w:tabs>
          <w:tab w:val="left" w:pos="709"/>
          <w:tab w:val="left" w:pos="851"/>
        </w:tabs>
        <w:ind w:right="-766"/>
        <w:jc w:val="both"/>
        <w:rPr>
          <w:sz w:val="16"/>
          <w:szCs w:val="16"/>
        </w:rPr>
      </w:pPr>
      <w:r w:rsidRPr="006547E7">
        <w:rPr>
          <w:sz w:val="16"/>
          <w:szCs w:val="16"/>
        </w:rPr>
        <w:t>1 – правовое управление администрации города</w:t>
      </w:r>
    </w:p>
    <w:p w14:paraId="4B20CDF3" w14:textId="77777777" w:rsidR="003D6C15" w:rsidRPr="006547E7" w:rsidRDefault="003D6C15" w:rsidP="003D6C15">
      <w:pPr>
        <w:tabs>
          <w:tab w:val="left" w:pos="709"/>
          <w:tab w:val="left" w:pos="851"/>
        </w:tabs>
        <w:ind w:right="-766"/>
        <w:jc w:val="both"/>
        <w:rPr>
          <w:sz w:val="16"/>
          <w:szCs w:val="16"/>
        </w:rPr>
      </w:pPr>
      <w:r w:rsidRPr="006547E7">
        <w:rPr>
          <w:sz w:val="16"/>
          <w:szCs w:val="16"/>
        </w:rPr>
        <w:t>1 – ТОС «Зайцево»</w:t>
      </w:r>
    </w:p>
    <w:p w14:paraId="4489C5CF" w14:textId="77777777" w:rsidR="003D6C15" w:rsidRPr="006547E7" w:rsidRDefault="003D6C15" w:rsidP="003D6C15">
      <w:pPr>
        <w:tabs>
          <w:tab w:val="left" w:pos="709"/>
          <w:tab w:val="left" w:pos="851"/>
        </w:tabs>
        <w:ind w:right="-766"/>
        <w:jc w:val="both"/>
        <w:rPr>
          <w:sz w:val="16"/>
          <w:szCs w:val="16"/>
        </w:rPr>
      </w:pPr>
      <w:r w:rsidRPr="006547E7">
        <w:rPr>
          <w:sz w:val="16"/>
          <w:szCs w:val="16"/>
        </w:rPr>
        <w:t>1 – отдел организационного обеспечения и взаимодействия с ТОС</w:t>
      </w:r>
    </w:p>
    <w:p w14:paraId="74766A91" w14:textId="77777777" w:rsidR="003D6C15" w:rsidRPr="006547E7" w:rsidRDefault="003D6C15" w:rsidP="003D6C15">
      <w:pPr>
        <w:ind w:right="-766"/>
        <w:jc w:val="both"/>
        <w:rPr>
          <w:sz w:val="16"/>
          <w:szCs w:val="16"/>
        </w:rPr>
      </w:pPr>
      <w:r w:rsidRPr="006547E7">
        <w:rPr>
          <w:sz w:val="16"/>
          <w:szCs w:val="16"/>
        </w:rPr>
        <w:t>1 – МБУ «Централизованная библиотечная система»</w:t>
      </w:r>
    </w:p>
    <w:p w14:paraId="7DE32ABE" w14:textId="77777777" w:rsidR="003D6C15" w:rsidRPr="006547E7" w:rsidRDefault="003D6C15" w:rsidP="003D6C15">
      <w:pPr>
        <w:ind w:left="4820" w:right="-2"/>
        <w:jc w:val="both"/>
        <w:rPr>
          <w:rFonts w:eastAsia="Calibri"/>
          <w:lang w:eastAsia="en-US"/>
        </w:rPr>
        <w:sectPr w:rsidR="003D6C15" w:rsidRPr="006547E7" w:rsidSect="003D6C15">
          <w:pgSz w:w="11906" w:h="16838"/>
          <w:pgMar w:top="1135" w:right="851" w:bottom="567" w:left="1276" w:header="709" w:footer="709" w:gutter="0"/>
          <w:cols w:space="708"/>
          <w:docGrid w:linePitch="360"/>
        </w:sectPr>
      </w:pPr>
    </w:p>
    <w:p w14:paraId="0EEBB4C9" w14:textId="77777777" w:rsidR="003D6C15" w:rsidRPr="00422535" w:rsidRDefault="003D6C15" w:rsidP="003D6C15">
      <w:pPr>
        <w:ind w:left="8789" w:right="-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                  </w:t>
      </w:r>
      <w:r w:rsidRPr="00422535">
        <w:rPr>
          <w:rFonts w:eastAsia="Calibri"/>
          <w:lang w:eastAsia="en-US"/>
        </w:rPr>
        <w:t xml:space="preserve">Приложение к решению Собрания города Обнинска </w:t>
      </w:r>
    </w:p>
    <w:p w14:paraId="03833CF1" w14:textId="77777777" w:rsidR="003D6C15" w:rsidRDefault="003D6C15" w:rsidP="003D6C15">
      <w:pPr>
        <w:jc w:val="both"/>
      </w:pPr>
      <w:r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422535">
        <w:rPr>
          <w:rFonts w:eastAsia="Calibri"/>
          <w:lang w:eastAsia="en-US"/>
        </w:rPr>
        <w:t>«</w:t>
      </w:r>
      <w:r w:rsidRPr="00422535">
        <w:t>О внесении изменений в решение Обнинского</w:t>
      </w:r>
      <w:r>
        <w:t xml:space="preserve">            </w:t>
      </w:r>
    </w:p>
    <w:p w14:paraId="5CC5ACAF" w14:textId="77777777" w:rsidR="003D6C15" w:rsidRPr="00422535" w:rsidRDefault="003D6C15" w:rsidP="003D6C15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</w:t>
      </w:r>
      <w:r w:rsidRPr="00422535">
        <w:t xml:space="preserve">городского Собрания от 10.11.2020 № 11-05 </w:t>
      </w:r>
    </w:p>
    <w:p w14:paraId="267EAC30" w14:textId="77777777" w:rsidR="003D6C15" w:rsidRPr="00422535" w:rsidRDefault="003D6C15" w:rsidP="003D6C15">
      <w:pPr>
        <w:ind w:left="8789" w:right="-2"/>
        <w:jc w:val="both"/>
      </w:pPr>
      <w:r>
        <w:t xml:space="preserve">                  </w:t>
      </w:r>
      <w:r w:rsidRPr="00422535">
        <w:t>«Об установлении границ ТОС «Зайцево»</w:t>
      </w:r>
    </w:p>
    <w:p w14:paraId="64A07584" w14:textId="77777777" w:rsidR="003D6C15" w:rsidRPr="00422535" w:rsidRDefault="003D6C15" w:rsidP="003D6C15">
      <w:pPr>
        <w:ind w:left="8789" w:right="-2"/>
        <w:jc w:val="both"/>
      </w:pPr>
      <w:r>
        <w:t xml:space="preserve">                  от 24.02.2026 № 13-09</w:t>
      </w:r>
    </w:p>
    <w:p w14:paraId="7AC93F1D" w14:textId="77777777" w:rsidR="003D6C15" w:rsidRPr="006547E7" w:rsidRDefault="003D6C15" w:rsidP="003D6C15">
      <w:pPr>
        <w:ind w:left="4820" w:right="-2"/>
        <w:jc w:val="both"/>
      </w:pPr>
    </w:p>
    <w:p w14:paraId="15872689" w14:textId="77777777" w:rsidR="003D6C15" w:rsidRPr="006547E7" w:rsidRDefault="003D6C15" w:rsidP="003D6C15">
      <w:pPr>
        <w:ind w:right="-2"/>
        <w:jc w:val="both"/>
        <w:rPr>
          <w:sz w:val="16"/>
        </w:rPr>
      </w:pPr>
    </w:p>
    <w:p w14:paraId="7CDE17EE" w14:textId="30B10C4A" w:rsidR="003D6C15" w:rsidRDefault="003D6C15" w:rsidP="003D6C15">
      <w:pPr>
        <w:pStyle w:val="ConsPlusNormal"/>
        <w:jc w:val="right"/>
        <w:rPr>
          <w:sz w:val="20"/>
        </w:rPr>
      </w:pPr>
      <w:r w:rsidRPr="006547E7">
        <w:rPr>
          <w:noProof/>
          <w:sz w:val="16"/>
        </w:rPr>
        <w:drawing>
          <wp:inline distT="0" distB="0" distL="0" distR="0" wp14:anchorId="4D5A9B62" wp14:editId="0666CC1C">
            <wp:extent cx="6209665" cy="4465320"/>
            <wp:effectExtent l="0" t="0" r="635" b="0"/>
            <wp:docPr id="949242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E734" w14:textId="77777777" w:rsidR="003D6C15" w:rsidRDefault="003D6C15"/>
    <w:sectPr w:rsidR="003D6C15" w:rsidSect="003D6C15">
      <w:pgSz w:w="16838" w:h="11906" w:orient="landscape"/>
      <w:pgMar w:top="709" w:right="1134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C15"/>
    <w:rsid w:val="003D6C15"/>
    <w:rsid w:val="006E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58A65"/>
  <w15:chartTrackingRefBased/>
  <w15:docId w15:val="{33415DCE-C05E-40EA-9CC3-E6D4A8046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C1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D6C1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C1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C1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C1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C1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C15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C15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C15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C15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6C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D6C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D6C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6C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D6C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D6C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D6C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D6C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D6C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6C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3D6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6C1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3D6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D6C1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3D6C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D6C1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3D6C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D6C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3D6C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D6C15"/>
    <w:rPr>
      <w:b/>
      <w:bCs/>
      <w:smallCaps/>
      <w:color w:val="2F5496" w:themeColor="accent1" w:themeShade="BF"/>
      <w:spacing w:val="5"/>
    </w:rPr>
  </w:style>
  <w:style w:type="paragraph" w:customStyle="1" w:styleId="11">
    <w:name w:val=" Знак Знак1"/>
    <w:basedOn w:val="a"/>
    <w:rsid w:val="003D6C1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Normal">
    <w:name w:val="ConsPlusNormal"/>
    <w:rsid w:val="003D6C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2026-03-03T11:23:00Z</dcterms:created>
  <dcterms:modified xsi:type="dcterms:W3CDTF">2026-03-03T11:24:00Z</dcterms:modified>
</cp:coreProperties>
</file>