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BFF8" w14:textId="77777777" w:rsidR="001B0ACD" w:rsidRDefault="001B0ACD" w:rsidP="001B0ACD">
      <w:pPr>
        <w:jc w:val="both"/>
        <w:rPr>
          <w:b/>
          <w:caps/>
          <w:sz w:val="26"/>
        </w:rPr>
      </w:pPr>
    </w:p>
    <w:p w14:paraId="2DBE332B" w14:textId="77777777" w:rsidR="001B0ACD" w:rsidRDefault="001B0ACD" w:rsidP="001B0ACD">
      <w:pPr>
        <w:rPr>
          <w:sz w:val="26"/>
        </w:rPr>
      </w:pPr>
    </w:p>
    <w:p w14:paraId="74BDCC77" w14:textId="77777777" w:rsidR="001B0ACD" w:rsidRDefault="001B0ACD" w:rsidP="001B0ACD">
      <w:pPr>
        <w:rPr>
          <w:sz w:val="26"/>
          <w:szCs w:val="26"/>
        </w:rPr>
      </w:pPr>
    </w:p>
    <w:p w14:paraId="3059D4E3" w14:textId="77777777" w:rsidR="001B0ACD" w:rsidRDefault="001B0ACD" w:rsidP="001B0ACD">
      <w:pPr>
        <w:rPr>
          <w:sz w:val="26"/>
          <w:szCs w:val="26"/>
        </w:rPr>
      </w:pPr>
    </w:p>
    <w:p w14:paraId="0148D26C" w14:textId="77777777" w:rsidR="001B0ACD" w:rsidRDefault="001B0ACD" w:rsidP="001B0ACD">
      <w:pPr>
        <w:rPr>
          <w:sz w:val="26"/>
          <w:szCs w:val="26"/>
        </w:rPr>
      </w:pPr>
    </w:p>
    <w:p w14:paraId="61BD376C" w14:textId="77777777" w:rsidR="001B0ACD" w:rsidRDefault="001B0ACD" w:rsidP="001B0ACD">
      <w:pPr>
        <w:rPr>
          <w:sz w:val="26"/>
          <w:szCs w:val="26"/>
        </w:rPr>
      </w:pPr>
    </w:p>
    <w:p w14:paraId="3304214C" w14:textId="77777777" w:rsidR="001B0ACD" w:rsidRDefault="001B0ACD" w:rsidP="001B0ACD">
      <w:pPr>
        <w:rPr>
          <w:sz w:val="26"/>
          <w:szCs w:val="26"/>
        </w:rPr>
      </w:pPr>
    </w:p>
    <w:p w14:paraId="407E379A" w14:textId="77777777" w:rsidR="001B0ACD" w:rsidRDefault="001B0ACD" w:rsidP="001B0ACD">
      <w:pPr>
        <w:rPr>
          <w:sz w:val="26"/>
          <w:szCs w:val="26"/>
        </w:rPr>
      </w:pPr>
    </w:p>
    <w:p w14:paraId="4527E45D" w14:textId="77777777" w:rsidR="001B0ACD" w:rsidRDefault="001B0ACD" w:rsidP="001B0ACD">
      <w:pPr>
        <w:rPr>
          <w:sz w:val="26"/>
          <w:szCs w:val="26"/>
        </w:rPr>
      </w:pPr>
    </w:p>
    <w:p w14:paraId="2670A053" w14:textId="77777777" w:rsidR="001B0ACD" w:rsidRDefault="001B0ACD" w:rsidP="001B0ACD">
      <w:pPr>
        <w:rPr>
          <w:sz w:val="26"/>
          <w:szCs w:val="26"/>
        </w:rPr>
      </w:pPr>
    </w:p>
    <w:p w14:paraId="49C35024" w14:textId="77777777" w:rsidR="001B0ACD" w:rsidRDefault="001B0ACD" w:rsidP="001B0ACD">
      <w:pPr>
        <w:rPr>
          <w:sz w:val="26"/>
          <w:szCs w:val="26"/>
        </w:rPr>
      </w:pPr>
    </w:p>
    <w:p w14:paraId="64E65390" w14:textId="77777777" w:rsidR="001B0ACD" w:rsidRDefault="001B0ACD" w:rsidP="001B0ACD">
      <w:pPr>
        <w:rPr>
          <w:sz w:val="26"/>
          <w:szCs w:val="26"/>
        </w:rPr>
      </w:pPr>
    </w:p>
    <w:p w14:paraId="73209706" w14:textId="77777777" w:rsidR="001B0ACD" w:rsidRDefault="001B0ACD" w:rsidP="001B0A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Приложение № 1 </w:t>
      </w:r>
    </w:p>
    <w:p w14:paraId="444EA79B" w14:textId="77777777" w:rsidR="001B0ACD" w:rsidRDefault="001B0ACD" w:rsidP="001B0A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1880CAD7" w14:textId="77777777" w:rsidR="001B0ACD" w:rsidRDefault="001B0ACD" w:rsidP="001B0ACD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p w14:paraId="1FF2524E" w14:textId="77777777" w:rsidR="001B0ACD" w:rsidRDefault="001B0ACD" w:rsidP="001B0ACD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от  </w:t>
      </w:r>
      <w:r>
        <w:rPr>
          <w:sz w:val="26"/>
          <w:szCs w:val="26"/>
          <w:u w:val="single"/>
        </w:rPr>
        <w:t>26.11.2024</w:t>
      </w:r>
      <w:r>
        <w:rPr>
          <w:sz w:val="26"/>
          <w:szCs w:val="26"/>
        </w:rPr>
        <w:t xml:space="preserve">  №  </w:t>
      </w:r>
      <w:r w:rsidRPr="00E8627B">
        <w:rPr>
          <w:sz w:val="26"/>
          <w:szCs w:val="26"/>
          <w:u w:val="single"/>
        </w:rPr>
        <w:t>3500-п</w:t>
      </w:r>
    </w:p>
    <w:p w14:paraId="2E4C36A8" w14:textId="77777777" w:rsidR="001B0ACD" w:rsidRDefault="001B0ACD" w:rsidP="001B0ACD">
      <w:pPr>
        <w:jc w:val="center"/>
        <w:rPr>
          <w:sz w:val="26"/>
          <w:szCs w:val="26"/>
        </w:rPr>
      </w:pPr>
    </w:p>
    <w:p w14:paraId="3CD986F9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Состав </w:t>
      </w:r>
    </w:p>
    <w:p w14:paraId="001BE44A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конкурсной комиссии для определения победителей смотра-конкурса </w:t>
      </w:r>
    </w:p>
    <w:p w14:paraId="49119897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«Ночь, улица, фонарь и елка» на лучшее декоративно-художественное и </w:t>
      </w:r>
    </w:p>
    <w:p w14:paraId="4317AB0E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световое оформление фасадов зданий и территорий </w:t>
      </w:r>
    </w:p>
    <w:p w14:paraId="7E0A03E9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муниципального образования «Город Обнинск» к встрече </w:t>
      </w:r>
    </w:p>
    <w:p w14:paraId="6144FAF4" w14:textId="77777777" w:rsidR="001B0ACD" w:rsidRPr="009F7376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Нового 2025 года и Рождества Христова  </w:t>
      </w:r>
    </w:p>
    <w:p w14:paraId="2E5C3F7A" w14:textId="77777777" w:rsidR="001B0ACD" w:rsidRPr="006E5FAF" w:rsidRDefault="001B0ACD" w:rsidP="001B0ACD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8"/>
        <w:gridCol w:w="7007"/>
      </w:tblGrid>
      <w:tr w:rsidR="001B0ACD" w:rsidRPr="006E5FAF" w14:paraId="16AC6414" w14:textId="77777777" w:rsidTr="00642515">
        <w:trPr>
          <w:trHeight w:val="507"/>
        </w:trPr>
        <w:tc>
          <w:tcPr>
            <w:tcW w:w="9798" w:type="dxa"/>
            <w:gridSpan w:val="2"/>
            <w:vAlign w:val="center"/>
          </w:tcPr>
          <w:p w14:paraId="23FC072F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 w:rsidRPr="006E5FAF">
              <w:rPr>
                <w:b/>
                <w:bCs/>
                <w:sz w:val="26"/>
                <w:szCs w:val="26"/>
              </w:rPr>
              <w:t>Председатель Комиссии:</w:t>
            </w:r>
          </w:p>
        </w:tc>
      </w:tr>
      <w:tr w:rsidR="001B0ACD" w:rsidRPr="006E5FAF" w14:paraId="2BBEBB36" w14:textId="77777777" w:rsidTr="00642515">
        <w:trPr>
          <w:trHeight w:val="780"/>
        </w:trPr>
        <w:tc>
          <w:tcPr>
            <w:tcW w:w="2376" w:type="dxa"/>
          </w:tcPr>
          <w:p w14:paraId="6E880A1C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 w:rsidRPr="006E5FAF">
              <w:rPr>
                <w:sz w:val="26"/>
                <w:szCs w:val="26"/>
              </w:rPr>
              <w:t>Козлов А</w:t>
            </w:r>
            <w:r>
              <w:rPr>
                <w:sz w:val="26"/>
                <w:szCs w:val="26"/>
              </w:rPr>
              <w:t>ндрей Петрович</w:t>
            </w:r>
            <w:r w:rsidRPr="006E5FA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7422" w:type="dxa"/>
          </w:tcPr>
          <w:p w14:paraId="73F8D2DF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 w:rsidRPr="006E5FAF">
              <w:rPr>
                <w:sz w:val="26"/>
                <w:szCs w:val="26"/>
              </w:rPr>
              <w:t>заместитель главы Администрации города по                                   вопросам архитектуры и градостроительства</w:t>
            </w:r>
          </w:p>
        </w:tc>
      </w:tr>
      <w:tr w:rsidR="001B0ACD" w:rsidRPr="006E5FAF" w14:paraId="3767672F" w14:textId="77777777" w:rsidTr="00642515">
        <w:trPr>
          <w:trHeight w:val="483"/>
        </w:trPr>
        <w:tc>
          <w:tcPr>
            <w:tcW w:w="9798" w:type="dxa"/>
            <w:gridSpan w:val="2"/>
            <w:vAlign w:val="center"/>
          </w:tcPr>
          <w:p w14:paraId="4F20C661" w14:textId="77777777" w:rsidR="001B0ACD" w:rsidRPr="006E5FAF" w:rsidRDefault="001B0ACD" w:rsidP="00642515">
            <w:pPr>
              <w:rPr>
                <w:b/>
                <w:sz w:val="26"/>
                <w:szCs w:val="26"/>
              </w:rPr>
            </w:pPr>
            <w:proofErr w:type="spellStart"/>
            <w:r w:rsidRPr="006E5FAF">
              <w:rPr>
                <w:b/>
                <w:sz w:val="26"/>
                <w:szCs w:val="26"/>
                <w:lang w:val="en-US"/>
              </w:rPr>
              <w:t>Заместитель</w:t>
            </w:r>
            <w:proofErr w:type="spellEnd"/>
            <w:r w:rsidRPr="006E5F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5FAF">
              <w:rPr>
                <w:b/>
                <w:sz w:val="26"/>
                <w:szCs w:val="26"/>
                <w:lang w:val="en-US"/>
              </w:rPr>
              <w:t>председателя</w:t>
            </w:r>
            <w:proofErr w:type="spellEnd"/>
            <w:r>
              <w:rPr>
                <w:b/>
                <w:sz w:val="26"/>
                <w:szCs w:val="26"/>
              </w:rPr>
              <w:t xml:space="preserve"> Комиссии</w:t>
            </w:r>
            <w:r w:rsidRPr="006E5FAF">
              <w:rPr>
                <w:b/>
                <w:sz w:val="26"/>
                <w:szCs w:val="26"/>
              </w:rPr>
              <w:t>:</w:t>
            </w:r>
          </w:p>
        </w:tc>
      </w:tr>
      <w:tr w:rsidR="001B0ACD" w:rsidRPr="006E5FAF" w14:paraId="32F5DCCF" w14:textId="77777777" w:rsidTr="00642515">
        <w:trPr>
          <w:trHeight w:val="689"/>
        </w:trPr>
        <w:tc>
          <w:tcPr>
            <w:tcW w:w="2376" w:type="dxa"/>
          </w:tcPr>
          <w:p w14:paraId="14EE37CA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 w:rsidRPr="006E5FAF">
              <w:rPr>
                <w:sz w:val="26"/>
                <w:szCs w:val="26"/>
              </w:rPr>
              <w:t>Мельникова А</w:t>
            </w:r>
            <w:r>
              <w:rPr>
                <w:sz w:val="26"/>
                <w:szCs w:val="26"/>
              </w:rPr>
              <w:t>нна Дмитриевна</w:t>
            </w:r>
          </w:p>
        </w:tc>
        <w:tc>
          <w:tcPr>
            <w:tcW w:w="7422" w:type="dxa"/>
          </w:tcPr>
          <w:p w14:paraId="11DEFF53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 w:rsidRPr="006E5FAF">
              <w:rPr>
                <w:sz w:val="26"/>
                <w:szCs w:val="26"/>
              </w:rPr>
              <w:t>начальник Управления архитектуры и градостроительства  Администрации города</w:t>
            </w:r>
          </w:p>
        </w:tc>
      </w:tr>
      <w:tr w:rsidR="001B0ACD" w:rsidRPr="006E5FAF" w14:paraId="24FBCDEC" w14:textId="77777777" w:rsidTr="00642515">
        <w:trPr>
          <w:trHeight w:val="429"/>
        </w:trPr>
        <w:tc>
          <w:tcPr>
            <w:tcW w:w="9798" w:type="dxa"/>
            <w:gridSpan w:val="2"/>
            <w:vAlign w:val="center"/>
          </w:tcPr>
          <w:p w14:paraId="1D24B9E2" w14:textId="77777777" w:rsidR="001B0ACD" w:rsidRPr="006E5FAF" w:rsidRDefault="001B0ACD" w:rsidP="0064251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6E5FAF">
              <w:rPr>
                <w:b/>
                <w:sz w:val="26"/>
                <w:szCs w:val="26"/>
              </w:rPr>
              <w:t>екретарь Комиссии:</w:t>
            </w:r>
          </w:p>
        </w:tc>
      </w:tr>
      <w:tr w:rsidR="001B0ACD" w:rsidRPr="006E5FAF" w14:paraId="216E7070" w14:textId="77777777" w:rsidTr="00642515">
        <w:trPr>
          <w:trHeight w:val="675"/>
        </w:trPr>
        <w:tc>
          <w:tcPr>
            <w:tcW w:w="2376" w:type="dxa"/>
            <w:vAlign w:val="center"/>
          </w:tcPr>
          <w:p w14:paraId="6B17A0C3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Дударь Юлия Викторовна</w:t>
            </w:r>
          </w:p>
        </w:tc>
        <w:tc>
          <w:tcPr>
            <w:tcW w:w="7422" w:type="dxa"/>
          </w:tcPr>
          <w:p w14:paraId="047F445E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территориального планирования и градостроительного зонирования</w:t>
            </w:r>
            <w:r>
              <w:t xml:space="preserve"> </w:t>
            </w:r>
            <w:r w:rsidRPr="006E5FAF">
              <w:rPr>
                <w:sz w:val="26"/>
                <w:szCs w:val="26"/>
              </w:rPr>
              <w:t>Управления архитектуры и градостроительства  Администрации города</w:t>
            </w:r>
          </w:p>
        </w:tc>
      </w:tr>
      <w:tr w:rsidR="001B0ACD" w:rsidRPr="006E5FAF" w14:paraId="324B82BE" w14:textId="77777777" w:rsidTr="00642515">
        <w:trPr>
          <w:trHeight w:val="347"/>
        </w:trPr>
        <w:tc>
          <w:tcPr>
            <w:tcW w:w="9798" w:type="dxa"/>
            <w:gridSpan w:val="2"/>
          </w:tcPr>
          <w:p w14:paraId="24DC4B8F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proofErr w:type="spellStart"/>
            <w:r w:rsidRPr="006E5FAF">
              <w:rPr>
                <w:b/>
                <w:sz w:val="26"/>
                <w:szCs w:val="26"/>
                <w:lang w:val="en-US"/>
              </w:rPr>
              <w:t>Члены</w:t>
            </w:r>
            <w:proofErr w:type="spellEnd"/>
            <w:r w:rsidRPr="006E5FAF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6E5FAF">
              <w:rPr>
                <w:b/>
                <w:sz w:val="26"/>
                <w:szCs w:val="26"/>
                <w:lang w:val="en-US"/>
              </w:rPr>
              <w:t>Комиссии</w:t>
            </w:r>
            <w:proofErr w:type="spellEnd"/>
            <w:r w:rsidRPr="006E5FAF">
              <w:rPr>
                <w:b/>
                <w:sz w:val="26"/>
                <w:szCs w:val="26"/>
                <w:lang w:val="en-US"/>
              </w:rPr>
              <w:t>:</w:t>
            </w:r>
          </w:p>
        </w:tc>
      </w:tr>
      <w:tr w:rsidR="001B0ACD" w:rsidRPr="006E5FAF" w14:paraId="3159C299" w14:textId="77777777" w:rsidTr="00642515">
        <w:trPr>
          <w:trHeight w:val="709"/>
        </w:trPr>
        <w:tc>
          <w:tcPr>
            <w:tcW w:w="2376" w:type="dxa"/>
            <w:vAlign w:val="center"/>
          </w:tcPr>
          <w:p w14:paraId="15E38C0B" w14:textId="77777777" w:rsidR="001B0ACD" w:rsidRPr="001331AE" w:rsidRDefault="001B0ACD" w:rsidP="0064251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Висковская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7422" w:type="dxa"/>
            <w:vAlign w:val="center"/>
          </w:tcPr>
          <w:p w14:paraId="55802D61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 w:rsidRPr="006E5FAF">
              <w:rPr>
                <w:sz w:val="26"/>
                <w:szCs w:val="26"/>
              </w:rPr>
              <w:t xml:space="preserve">заместитель главы Администрации города по                                   </w:t>
            </w:r>
            <w:r>
              <w:rPr>
                <w:sz w:val="26"/>
                <w:szCs w:val="26"/>
              </w:rPr>
              <w:t>экономическому развитию</w:t>
            </w:r>
          </w:p>
        </w:tc>
      </w:tr>
      <w:tr w:rsidR="001B0ACD" w:rsidRPr="006E5FAF" w14:paraId="7B48C9A1" w14:textId="77777777" w:rsidTr="00642515">
        <w:tc>
          <w:tcPr>
            <w:tcW w:w="2376" w:type="dxa"/>
          </w:tcPr>
          <w:p w14:paraId="5B8B31AF" w14:textId="77777777" w:rsidR="001B0ACD" w:rsidRPr="006E5FAF" w:rsidRDefault="001B0ACD" w:rsidP="0064251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Асташкина Кристина Михайловна</w:t>
            </w:r>
          </w:p>
        </w:tc>
        <w:tc>
          <w:tcPr>
            <w:tcW w:w="7422" w:type="dxa"/>
            <w:vAlign w:val="center"/>
          </w:tcPr>
          <w:p w14:paraId="05FDF912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6E5FAF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6E5FAF">
              <w:rPr>
                <w:sz w:val="26"/>
                <w:szCs w:val="26"/>
              </w:rPr>
              <w:t xml:space="preserve"> Управления городского хозяйства Администрации города</w:t>
            </w:r>
          </w:p>
        </w:tc>
      </w:tr>
      <w:tr w:rsidR="001B0ACD" w:rsidRPr="006E5FAF" w14:paraId="60DDB360" w14:textId="77777777" w:rsidTr="00642515">
        <w:tc>
          <w:tcPr>
            <w:tcW w:w="2376" w:type="dxa"/>
            <w:vAlign w:val="center"/>
          </w:tcPr>
          <w:p w14:paraId="326C1821" w14:textId="77777777" w:rsidR="001B0ACD" w:rsidRPr="001331AE" w:rsidRDefault="001B0ACD" w:rsidP="00642515">
            <w:pPr>
              <w:rPr>
                <w:sz w:val="26"/>
                <w:szCs w:val="26"/>
              </w:rPr>
            </w:pPr>
            <w:r w:rsidRPr="001331AE">
              <w:rPr>
                <w:sz w:val="26"/>
                <w:szCs w:val="26"/>
              </w:rPr>
              <w:t xml:space="preserve">Байкова Евгения </w:t>
            </w: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7422" w:type="dxa"/>
            <w:vAlign w:val="center"/>
          </w:tcPr>
          <w:p w14:paraId="77E68087" w14:textId="77777777" w:rsidR="001B0ACD" w:rsidRPr="001331AE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организационного обеспечения и взаимодействия территориальным общественным самоуправлением</w:t>
            </w:r>
          </w:p>
        </w:tc>
      </w:tr>
      <w:tr w:rsidR="001B0ACD" w:rsidRPr="006E5FAF" w14:paraId="3FF80A52" w14:textId="77777777" w:rsidTr="00642515">
        <w:tc>
          <w:tcPr>
            <w:tcW w:w="2376" w:type="dxa"/>
          </w:tcPr>
          <w:p w14:paraId="34375F4A" w14:textId="77777777" w:rsidR="001B0ACD" w:rsidRPr="001331AE" w:rsidRDefault="001B0ACD" w:rsidP="00642515">
            <w:pPr>
              <w:rPr>
                <w:sz w:val="26"/>
                <w:szCs w:val="26"/>
              </w:rPr>
            </w:pPr>
            <w:r w:rsidRPr="001331AE">
              <w:rPr>
                <w:sz w:val="26"/>
                <w:szCs w:val="26"/>
              </w:rPr>
              <w:lastRenderedPageBreak/>
              <w:t>Куренкова Елена Викторовна</w:t>
            </w:r>
          </w:p>
        </w:tc>
        <w:tc>
          <w:tcPr>
            <w:tcW w:w="7422" w:type="dxa"/>
          </w:tcPr>
          <w:p w14:paraId="4B4F658F" w14:textId="77777777" w:rsidR="001B0ACD" w:rsidRPr="001331AE" w:rsidRDefault="001B0ACD" w:rsidP="00642515">
            <w:pPr>
              <w:rPr>
                <w:sz w:val="26"/>
                <w:szCs w:val="26"/>
              </w:rPr>
            </w:pPr>
            <w:r w:rsidRPr="001331AE">
              <w:rPr>
                <w:sz w:val="26"/>
                <w:szCs w:val="26"/>
              </w:rPr>
              <w:t xml:space="preserve">председатель комитета потребительского рынка и связи Администрации города </w:t>
            </w:r>
          </w:p>
        </w:tc>
      </w:tr>
      <w:tr w:rsidR="001B0ACD" w:rsidRPr="006E5FAF" w14:paraId="5AA236FE" w14:textId="77777777" w:rsidTr="00642515">
        <w:tc>
          <w:tcPr>
            <w:tcW w:w="2376" w:type="dxa"/>
          </w:tcPr>
          <w:p w14:paraId="29B0D0CB" w14:textId="77777777" w:rsidR="001B0ACD" w:rsidRPr="004F351B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Майер Наталья Николаевна</w:t>
            </w:r>
          </w:p>
        </w:tc>
        <w:tc>
          <w:tcPr>
            <w:tcW w:w="7422" w:type="dxa"/>
          </w:tcPr>
          <w:p w14:paraId="7F46CFE3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6E5FAF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6E5FAF">
              <w:rPr>
                <w:sz w:val="26"/>
                <w:szCs w:val="26"/>
              </w:rPr>
              <w:t xml:space="preserve"> Управления архитектуры и градостроительства  Администрации города</w:t>
            </w:r>
          </w:p>
        </w:tc>
      </w:tr>
      <w:tr w:rsidR="001B0ACD" w:rsidRPr="006E5FAF" w14:paraId="7BA4EBE5" w14:textId="77777777" w:rsidTr="00642515">
        <w:tc>
          <w:tcPr>
            <w:tcW w:w="2376" w:type="dxa"/>
            <w:vAlign w:val="center"/>
          </w:tcPr>
          <w:p w14:paraId="1C248E1C" w14:textId="77777777" w:rsidR="001B0ACD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Порхачева Ирина Владимировна</w:t>
            </w:r>
          </w:p>
        </w:tc>
        <w:tc>
          <w:tcPr>
            <w:tcW w:w="7422" w:type="dxa"/>
          </w:tcPr>
          <w:p w14:paraId="416C87DC" w14:textId="77777777" w:rsidR="001B0ACD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развития торговли, общественного питания, связи, бытового обслуживания и защиты прав потребителей Администрации города Обнинска</w:t>
            </w:r>
          </w:p>
        </w:tc>
      </w:tr>
      <w:tr w:rsidR="001B0ACD" w:rsidRPr="006E5FAF" w14:paraId="3FCE2C5E" w14:textId="77777777" w:rsidTr="00642515">
        <w:trPr>
          <w:trHeight w:val="743"/>
        </w:trPr>
        <w:tc>
          <w:tcPr>
            <w:tcW w:w="2376" w:type="dxa"/>
            <w:vAlign w:val="center"/>
          </w:tcPr>
          <w:p w14:paraId="00FA9C64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Чучелова Оксана Леонидовна</w:t>
            </w:r>
          </w:p>
        </w:tc>
        <w:tc>
          <w:tcPr>
            <w:tcW w:w="7422" w:type="dxa"/>
            <w:vAlign w:val="center"/>
          </w:tcPr>
          <w:p w14:paraId="294E66E5" w14:textId="77777777" w:rsidR="001B0ACD" w:rsidRPr="006E5FAF" w:rsidRDefault="001B0ACD" w:rsidP="0064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 Управления культуры и туризма Администрации города</w:t>
            </w:r>
          </w:p>
        </w:tc>
      </w:tr>
    </w:tbl>
    <w:p w14:paraId="6388FAEF" w14:textId="77777777" w:rsidR="001B0ACD" w:rsidRDefault="001B0ACD" w:rsidP="001B0ACD">
      <w:pPr>
        <w:rPr>
          <w:sz w:val="26"/>
          <w:szCs w:val="26"/>
        </w:rPr>
      </w:pPr>
    </w:p>
    <w:p w14:paraId="190F90D2" w14:textId="77777777" w:rsidR="001B0ACD" w:rsidRDefault="001B0ACD" w:rsidP="001B0ACD">
      <w:pPr>
        <w:rPr>
          <w:sz w:val="26"/>
          <w:szCs w:val="26"/>
        </w:rPr>
      </w:pPr>
    </w:p>
    <w:p w14:paraId="053394A5" w14:textId="77777777" w:rsidR="001B0ACD" w:rsidRDefault="001B0ACD" w:rsidP="001B0ACD">
      <w:pPr>
        <w:rPr>
          <w:sz w:val="26"/>
          <w:szCs w:val="26"/>
        </w:rPr>
      </w:pPr>
    </w:p>
    <w:p w14:paraId="26DA34F1" w14:textId="77777777" w:rsidR="001B0ACD" w:rsidRDefault="001B0ACD" w:rsidP="001B0ACD">
      <w:pPr>
        <w:rPr>
          <w:sz w:val="26"/>
          <w:szCs w:val="26"/>
        </w:rPr>
      </w:pPr>
    </w:p>
    <w:p w14:paraId="1C2DC178" w14:textId="77777777" w:rsidR="001B0ACD" w:rsidRDefault="001B0ACD" w:rsidP="001B0ACD">
      <w:pPr>
        <w:rPr>
          <w:sz w:val="26"/>
          <w:szCs w:val="26"/>
        </w:rPr>
      </w:pPr>
    </w:p>
    <w:p w14:paraId="2263C9C0" w14:textId="77777777" w:rsidR="001B0ACD" w:rsidRDefault="001B0ACD" w:rsidP="001B0ACD">
      <w:pPr>
        <w:rPr>
          <w:sz w:val="26"/>
          <w:szCs w:val="26"/>
        </w:rPr>
      </w:pPr>
    </w:p>
    <w:p w14:paraId="693F8438" w14:textId="77777777" w:rsidR="001B0ACD" w:rsidRDefault="001B0ACD" w:rsidP="001B0A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Приложение № 2 </w:t>
      </w:r>
    </w:p>
    <w:p w14:paraId="44C03E65" w14:textId="77777777" w:rsidR="001B0ACD" w:rsidRDefault="001B0ACD" w:rsidP="001B0A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1E2691AB" w14:textId="77777777" w:rsidR="001B0ACD" w:rsidRDefault="001B0ACD" w:rsidP="001B0ACD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p w14:paraId="48AF12F4" w14:textId="77777777" w:rsidR="001B0ACD" w:rsidRDefault="001B0ACD" w:rsidP="001B0A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от  </w:t>
      </w:r>
      <w:r>
        <w:rPr>
          <w:sz w:val="26"/>
          <w:szCs w:val="26"/>
          <w:u w:val="single"/>
        </w:rPr>
        <w:t>26.11.2024</w:t>
      </w:r>
      <w:r>
        <w:rPr>
          <w:sz w:val="26"/>
          <w:szCs w:val="26"/>
        </w:rPr>
        <w:t xml:space="preserve">  №  </w:t>
      </w:r>
      <w:r w:rsidRPr="00E8627B">
        <w:rPr>
          <w:sz w:val="26"/>
          <w:szCs w:val="26"/>
          <w:u w:val="single"/>
        </w:rPr>
        <w:t>3500-п</w:t>
      </w:r>
    </w:p>
    <w:p w14:paraId="7F76FF91" w14:textId="77777777" w:rsidR="001B0ACD" w:rsidRDefault="001B0ACD" w:rsidP="001B0ACD">
      <w:pPr>
        <w:rPr>
          <w:sz w:val="26"/>
          <w:szCs w:val="26"/>
        </w:rPr>
      </w:pPr>
    </w:p>
    <w:p w14:paraId="13375138" w14:textId="77777777" w:rsidR="001B0ACD" w:rsidRDefault="001B0ACD" w:rsidP="001B0ACD">
      <w:pPr>
        <w:rPr>
          <w:sz w:val="26"/>
          <w:szCs w:val="26"/>
        </w:rPr>
      </w:pPr>
    </w:p>
    <w:p w14:paraId="4C33886A" w14:textId="77777777" w:rsidR="001B0ACD" w:rsidRDefault="001B0ACD" w:rsidP="001B0A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14:paraId="700537C0" w14:textId="77777777" w:rsidR="001B0ACD" w:rsidRDefault="001B0ACD" w:rsidP="001B0A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 w:rsidRPr="009F7376">
        <w:rPr>
          <w:b/>
          <w:sz w:val="26"/>
          <w:szCs w:val="26"/>
        </w:rPr>
        <w:t xml:space="preserve">смотра-конкурса «Ночь, улица, фонарь и елка» </w:t>
      </w:r>
    </w:p>
    <w:p w14:paraId="1338BA83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на лучшее декоративно-художественное и </w:t>
      </w:r>
    </w:p>
    <w:p w14:paraId="0257ED83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световое оформление фасадов зданий и территорий </w:t>
      </w:r>
    </w:p>
    <w:p w14:paraId="023F7DBB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муниципального образования «Город Обнинск» к встрече </w:t>
      </w:r>
    </w:p>
    <w:p w14:paraId="58C718D2" w14:textId="77777777" w:rsidR="001B0ACD" w:rsidRDefault="001B0ACD" w:rsidP="001B0ACD">
      <w:pPr>
        <w:jc w:val="center"/>
        <w:rPr>
          <w:b/>
          <w:sz w:val="26"/>
          <w:szCs w:val="26"/>
        </w:rPr>
      </w:pPr>
      <w:r w:rsidRPr="009F7376">
        <w:rPr>
          <w:b/>
          <w:sz w:val="26"/>
          <w:szCs w:val="26"/>
        </w:rPr>
        <w:t xml:space="preserve">Нового 2025 года и Рождества Христова  </w:t>
      </w:r>
    </w:p>
    <w:p w14:paraId="69100F5E" w14:textId="77777777" w:rsidR="001B0ACD" w:rsidRDefault="001B0ACD" w:rsidP="001B0ACD">
      <w:pPr>
        <w:jc w:val="center"/>
        <w:rPr>
          <w:b/>
          <w:sz w:val="26"/>
          <w:szCs w:val="26"/>
        </w:rPr>
      </w:pPr>
    </w:p>
    <w:p w14:paraId="282A6E9A" w14:textId="77777777" w:rsidR="001B0ACD" w:rsidRDefault="001B0ACD" w:rsidP="001B0A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14:paraId="7EE1E188" w14:textId="77777777" w:rsidR="001B0ACD" w:rsidRDefault="001B0ACD" w:rsidP="001B0ACD">
      <w:pPr>
        <w:jc w:val="center"/>
        <w:rPr>
          <w:b/>
          <w:sz w:val="26"/>
          <w:szCs w:val="26"/>
        </w:rPr>
      </w:pPr>
    </w:p>
    <w:p w14:paraId="3A962B92" w14:textId="77777777" w:rsidR="001B0ACD" w:rsidRDefault="001B0ACD" w:rsidP="001B0ACD">
      <w:pPr>
        <w:ind w:firstLine="851"/>
        <w:jc w:val="both"/>
        <w:rPr>
          <w:sz w:val="26"/>
          <w:szCs w:val="26"/>
        </w:rPr>
      </w:pPr>
      <w:r w:rsidRPr="005234FD">
        <w:rPr>
          <w:sz w:val="26"/>
          <w:szCs w:val="26"/>
        </w:rPr>
        <w:t>1.1. Настоящ</w:t>
      </w:r>
      <w:r>
        <w:rPr>
          <w:sz w:val="26"/>
          <w:szCs w:val="26"/>
        </w:rPr>
        <w:t>ее Положение о смотре-конкурсе «</w:t>
      </w:r>
      <w:r w:rsidRPr="005234FD">
        <w:rPr>
          <w:sz w:val="26"/>
          <w:szCs w:val="26"/>
        </w:rPr>
        <w:t xml:space="preserve">Ночь, улица, </w:t>
      </w:r>
      <w:r>
        <w:rPr>
          <w:sz w:val="26"/>
          <w:szCs w:val="26"/>
        </w:rPr>
        <w:t>фонарь и елка»</w:t>
      </w:r>
      <w:r w:rsidRPr="005234FD">
        <w:rPr>
          <w:sz w:val="26"/>
          <w:szCs w:val="26"/>
        </w:rPr>
        <w:t xml:space="preserve"> на лучшее декоративно-художественное и световое оформление фасадов зданий и террито</w:t>
      </w:r>
      <w:r>
        <w:rPr>
          <w:sz w:val="26"/>
          <w:szCs w:val="26"/>
        </w:rPr>
        <w:t>рий муниципального образования «Город Обнинск» к встрече Нового 2025</w:t>
      </w:r>
      <w:r w:rsidRPr="005234FD">
        <w:rPr>
          <w:sz w:val="26"/>
          <w:szCs w:val="26"/>
        </w:rPr>
        <w:t xml:space="preserve"> года и Рождества Христова (далее - Положение) устанавливает порядок и условия проведения смотра-конкурса на лучшее декоративно-художественное и световое оформление фасадов зданий и территорий предприятий и организаций, осуществляющих свою деятельность в грани</w:t>
      </w:r>
      <w:r>
        <w:rPr>
          <w:sz w:val="26"/>
          <w:szCs w:val="26"/>
        </w:rPr>
        <w:t>цах муниципального образования «Город Обнинск»</w:t>
      </w:r>
      <w:r w:rsidRPr="005234FD">
        <w:rPr>
          <w:sz w:val="26"/>
          <w:szCs w:val="26"/>
        </w:rPr>
        <w:t>.</w:t>
      </w:r>
    </w:p>
    <w:p w14:paraId="2E1261F9" w14:textId="77777777" w:rsidR="001B0ACD" w:rsidRDefault="001B0ACD" w:rsidP="001B0A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234FD">
        <w:rPr>
          <w:sz w:val="26"/>
          <w:szCs w:val="26"/>
        </w:rPr>
        <w:t>При</w:t>
      </w:r>
      <w:r>
        <w:rPr>
          <w:sz w:val="26"/>
          <w:szCs w:val="26"/>
        </w:rPr>
        <w:t>нять участие в смотре-конкурсе «Ночь, улица, фонарь и елка»</w:t>
      </w:r>
      <w:r w:rsidRPr="005234FD">
        <w:rPr>
          <w:sz w:val="26"/>
          <w:szCs w:val="26"/>
        </w:rPr>
        <w:t xml:space="preserve"> на звание лучшее декоративно-художественное и световое оформление фасадов зданий и террито</w:t>
      </w:r>
      <w:r>
        <w:rPr>
          <w:sz w:val="26"/>
          <w:szCs w:val="26"/>
        </w:rPr>
        <w:t>рий муниципального образования «</w:t>
      </w:r>
      <w:r w:rsidRPr="005234FD">
        <w:rPr>
          <w:sz w:val="26"/>
          <w:szCs w:val="26"/>
        </w:rPr>
        <w:t>Город Обнинск</w:t>
      </w:r>
      <w:r>
        <w:rPr>
          <w:sz w:val="26"/>
          <w:szCs w:val="26"/>
        </w:rPr>
        <w:t>»</w:t>
      </w:r>
      <w:r w:rsidRPr="005234FD">
        <w:rPr>
          <w:sz w:val="26"/>
          <w:szCs w:val="26"/>
        </w:rPr>
        <w:t xml:space="preserve"> к встрече Нового 202</w:t>
      </w:r>
      <w:r>
        <w:rPr>
          <w:sz w:val="26"/>
          <w:szCs w:val="26"/>
        </w:rPr>
        <w:t>5</w:t>
      </w:r>
      <w:r w:rsidRPr="005234FD">
        <w:rPr>
          <w:sz w:val="26"/>
          <w:szCs w:val="26"/>
        </w:rPr>
        <w:t xml:space="preserve"> года и Рождества Христова (далее - Конкурс) могут юридические лица всех форм собственности, индивидуальные предприниматели, общественные объединения, органы территориального самоуправления, жители города, изъявившие желание участвовать в Конкурсе.</w:t>
      </w:r>
    </w:p>
    <w:p w14:paraId="12455072" w14:textId="77777777" w:rsidR="001B0ACD" w:rsidRDefault="001B0ACD" w:rsidP="001B0A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Конкурс проводится в период с 16 декабря 2024 года по 16 января 2025 года.</w:t>
      </w:r>
    </w:p>
    <w:p w14:paraId="082BE7BB" w14:textId="77777777" w:rsidR="001B0ACD" w:rsidRDefault="001B0ACD" w:rsidP="001B0A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Организация и проведение Конкурса возлагается на Управление архитектуры и градостроительства Администрации города Обнинска и Конкурсную комиссию.</w:t>
      </w:r>
    </w:p>
    <w:p w14:paraId="17659AE5" w14:textId="77777777" w:rsidR="001B0ACD" w:rsidRDefault="001B0ACD" w:rsidP="001B0ACD">
      <w:pPr>
        <w:ind w:firstLine="851"/>
        <w:jc w:val="both"/>
        <w:rPr>
          <w:sz w:val="26"/>
          <w:szCs w:val="26"/>
        </w:rPr>
      </w:pPr>
    </w:p>
    <w:p w14:paraId="2FF4123E" w14:textId="77777777" w:rsidR="001B0ACD" w:rsidRDefault="001B0ACD" w:rsidP="001B0ACD">
      <w:pPr>
        <w:ind w:firstLine="851"/>
        <w:jc w:val="center"/>
        <w:rPr>
          <w:b/>
          <w:sz w:val="26"/>
          <w:szCs w:val="26"/>
        </w:rPr>
      </w:pPr>
      <w:r w:rsidRPr="00485DB0">
        <w:rPr>
          <w:b/>
          <w:sz w:val="26"/>
          <w:szCs w:val="26"/>
        </w:rPr>
        <w:t>2. Цель проведения конкурса</w:t>
      </w:r>
    </w:p>
    <w:p w14:paraId="416CA034" w14:textId="77777777" w:rsidR="001B0ACD" w:rsidRDefault="001B0ACD" w:rsidP="001B0ACD">
      <w:pPr>
        <w:ind w:firstLine="851"/>
        <w:jc w:val="both"/>
        <w:rPr>
          <w:b/>
          <w:sz w:val="26"/>
          <w:szCs w:val="26"/>
        </w:rPr>
      </w:pPr>
    </w:p>
    <w:p w14:paraId="7F4AAFE5" w14:textId="77777777" w:rsidR="001B0ACD" w:rsidRDefault="001B0ACD" w:rsidP="001B0A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 Улучшение внешнего облика муниципального образования «Город Обнинск».</w:t>
      </w:r>
    </w:p>
    <w:p w14:paraId="6F4AEF8E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485DB0">
        <w:rPr>
          <w:sz w:val="26"/>
          <w:szCs w:val="26"/>
        </w:rPr>
        <w:t>Совершенствование оформительской деятельности организа</w:t>
      </w:r>
      <w:r>
        <w:rPr>
          <w:sz w:val="26"/>
          <w:szCs w:val="26"/>
        </w:rPr>
        <w:t>ций муниципального образования «</w:t>
      </w:r>
      <w:r w:rsidRPr="00485DB0">
        <w:rPr>
          <w:sz w:val="26"/>
          <w:szCs w:val="26"/>
        </w:rPr>
        <w:t>Город Обнинск</w:t>
      </w:r>
      <w:r>
        <w:rPr>
          <w:sz w:val="26"/>
          <w:szCs w:val="26"/>
        </w:rPr>
        <w:t>»</w:t>
      </w:r>
      <w:r w:rsidRPr="00485DB0">
        <w:rPr>
          <w:sz w:val="26"/>
          <w:szCs w:val="26"/>
        </w:rPr>
        <w:t xml:space="preserve"> с использованием современных средств и методов декоративного оформления.</w:t>
      </w:r>
    </w:p>
    <w:p w14:paraId="28D51518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2.3. Повышение эстетической выразительности фасадов и входных зон организаций муниципального образования «Город Обнинск».</w:t>
      </w:r>
    </w:p>
    <w:p w14:paraId="119712F6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6A5E5C">
        <w:rPr>
          <w:sz w:val="26"/>
          <w:szCs w:val="26"/>
        </w:rPr>
        <w:t>Обустройство прилегающей к организациям, многоквартирным домам территории.</w:t>
      </w:r>
    </w:p>
    <w:p w14:paraId="6BBF27A7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6A5E5C">
        <w:rPr>
          <w:sz w:val="26"/>
          <w:szCs w:val="26"/>
        </w:rPr>
        <w:t>Создание праздничного обл</w:t>
      </w:r>
      <w:r>
        <w:rPr>
          <w:sz w:val="26"/>
          <w:szCs w:val="26"/>
        </w:rPr>
        <w:t xml:space="preserve">ика муниципального образования «Город Обнинск» </w:t>
      </w:r>
      <w:r w:rsidRPr="006A5E5C">
        <w:rPr>
          <w:sz w:val="26"/>
          <w:szCs w:val="26"/>
        </w:rPr>
        <w:t>в преддверии Новогодних праздников.</w:t>
      </w:r>
    </w:p>
    <w:p w14:paraId="1F612C07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</w:p>
    <w:p w14:paraId="6DE2D3D8" w14:textId="77777777" w:rsidR="001B0ACD" w:rsidRPr="006A5E5C" w:rsidRDefault="001B0ACD" w:rsidP="001B0ACD">
      <w:pPr>
        <w:tabs>
          <w:tab w:val="left" w:pos="1418"/>
        </w:tabs>
        <w:ind w:firstLine="851"/>
        <w:jc w:val="center"/>
        <w:rPr>
          <w:sz w:val="26"/>
          <w:szCs w:val="26"/>
        </w:rPr>
      </w:pPr>
      <w:r w:rsidRPr="006A5E5C">
        <w:rPr>
          <w:b/>
          <w:sz w:val="26"/>
          <w:szCs w:val="26"/>
        </w:rPr>
        <w:t>3. Условия участия в Конкурсе и критерии оценки</w:t>
      </w:r>
    </w:p>
    <w:p w14:paraId="31E5F45D" w14:textId="77777777" w:rsidR="001B0ACD" w:rsidRDefault="001B0ACD" w:rsidP="001B0ACD">
      <w:pPr>
        <w:tabs>
          <w:tab w:val="left" w:pos="1418"/>
        </w:tabs>
        <w:ind w:firstLine="851"/>
        <w:jc w:val="center"/>
        <w:rPr>
          <w:b/>
          <w:sz w:val="26"/>
          <w:szCs w:val="26"/>
        </w:rPr>
      </w:pPr>
    </w:p>
    <w:p w14:paraId="5DDC6707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 w:rsidRPr="006A5E5C">
        <w:rPr>
          <w:sz w:val="26"/>
          <w:szCs w:val="26"/>
        </w:rPr>
        <w:t>3.1. К участию в городском Конкурсе приглашаются организации города всех форм собственности: предприятия торговли и общественного питания, крупные торговые центры, предприятия бытового обслуживания, учреждения культуры и образования, спортивные, научные, производственные организации города, иные организации, а также жители города, изъявившие желание участвовать в Конкурсе.</w:t>
      </w:r>
    </w:p>
    <w:p w14:paraId="6B69702D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6A5E5C">
        <w:rPr>
          <w:sz w:val="26"/>
          <w:szCs w:val="26"/>
        </w:rPr>
        <w:t>Подведение итогов Конкурса и выявление победителей проводится по балльной системе по следующим критериям:</w:t>
      </w:r>
    </w:p>
    <w:p w14:paraId="4701591F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6A5E5C">
        <w:rPr>
          <w:sz w:val="26"/>
          <w:szCs w:val="26"/>
        </w:rPr>
        <w:t>Световое оформление фасада здания и прилегающей территории (праздничная подсветка фасада здания, подсветка деревьев и т.д.) - от 0 до 5 баллов.</w:t>
      </w:r>
    </w:p>
    <w:p w14:paraId="19C4CDF6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Pr="00E818C8">
        <w:rPr>
          <w:sz w:val="26"/>
          <w:szCs w:val="26"/>
        </w:rPr>
        <w:t>Оформление прилегающей территории в новогодней тематике с использованием новогодней атрибутики (новогодние елки, ледовые скульптуры, зимние городки и т.д.) - от 0 до 5 баллов.</w:t>
      </w:r>
    </w:p>
    <w:p w14:paraId="2E1E05B9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Pr="00E818C8">
        <w:rPr>
          <w:sz w:val="26"/>
          <w:szCs w:val="26"/>
        </w:rPr>
        <w:t>Декоративно-художественное и световое оформление витрин и входных зон в новогодней тематике - от 0 до 5 баллов.</w:t>
      </w:r>
    </w:p>
    <w:p w14:paraId="50CE5C41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E818C8">
        <w:rPr>
          <w:sz w:val="26"/>
          <w:szCs w:val="26"/>
        </w:rPr>
        <w:t>Для определения победителя каждый член Конкурсной комиссии выставляет баллы в соответствии с критериями по каждой организации.</w:t>
      </w:r>
    </w:p>
    <w:p w14:paraId="17B5FF7C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E818C8">
        <w:rPr>
          <w:sz w:val="26"/>
          <w:szCs w:val="26"/>
        </w:rPr>
        <w:t xml:space="preserve">Победителями Конкурса становятся организации, которые участвовали в Конкурсе и набрали наибольшее количество баллов в своей группе. Победителям </w:t>
      </w:r>
      <w:r w:rsidRPr="001331AE">
        <w:rPr>
          <w:sz w:val="26"/>
          <w:szCs w:val="26"/>
        </w:rPr>
        <w:t>вручаются благодарственные письма.</w:t>
      </w:r>
    </w:p>
    <w:p w14:paraId="3C16F1AB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</w:p>
    <w:p w14:paraId="5741FABF" w14:textId="77777777" w:rsidR="001B0ACD" w:rsidRPr="00E818C8" w:rsidRDefault="001B0ACD" w:rsidP="001B0ACD">
      <w:pPr>
        <w:tabs>
          <w:tab w:val="left" w:pos="1418"/>
        </w:tabs>
        <w:jc w:val="center"/>
        <w:rPr>
          <w:b/>
          <w:sz w:val="26"/>
          <w:szCs w:val="26"/>
        </w:rPr>
      </w:pPr>
      <w:r w:rsidRPr="00E818C8">
        <w:rPr>
          <w:b/>
          <w:sz w:val="26"/>
          <w:szCs w:val="26"/>
        </w:rPr>
        <w:t>4. Конкурсная комиссия</w:t>
      </w:r>
    </w:p>
    <w:p w14:paraId="193D521F" w14:textId="77777777" w:rsidR="001B0ACD" w:rsidRDefault="001B0ACD" w:rsidP="001B0ACD">
      <w:pPr>
        <w:tabs>
          <w:tab w:val="left" w:pos="1418"/>
        </w:tabs>
        <w:ind w:firstLine="851"/>
        <w:jc w:val="center"/>
        <w:rPr>
          <w:b/>
          <w:sz w:val="26"/>
          <w:szCs w:val="26"/>
        </w:rPr>
      </w:pPr>
    </w:p>
    <w:p w14:paraId="608435D8" w14:textId="77777777" w:rsidR="001B0ACD" w:rsidRDefault="001B0ACD" w:rsidP="001B0ACD">
      <w:pPr>
        <w:tabs>
          <w:tab w:val="left" w:pos="1418"/>
        </w:tabs>
        <w:ind w:firstLine="851"/>
        <w:jc w:val="both"/>
        <w:rPr>
          <w:sz w:val="26"/>
          <w:szCs w:val="26"/>
        </w:rPr>
      </w:pPr>
      <w:r w:rsidRPr="00E818C8">
        <w:rPr>
          <w:sz w:val="26"/>
          <w:szCs w:val="26"/>
        </w:rPr>
        <w:t>4.1. Конкурсная комиссия:</w:t>
      </w:r>
    </w:p>
    <w:p w14:paraId="4B127D5B" w14:textId="77777777" w:rsidR="001B0ACD" w:rsidRDefault="001B0ACD" w:rsidP="001B0ACD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818C8">
        <w:rPr>
          <w:sz w:val="26"/>
          <w:szCs w:val="26"/>
        </w:rPr>
        <w:t xml:space="preserve">в период с </w:t>
      </w:r>
      <w:r w:rsidRPr="00175F1B">
        <w:rPr>
          <w:sz w:val="26"/>
          <w:szCs w:val="26"/>
        </w:rPr>
        <w:t>16 декабря 2024 года по 28 декабря 2024</w:t>
      </w:r>
      <w:r w:rsidRPr="00E818C8">
        <w:rPr>
          <w:sz w:val="26"/>
          <w:szCs w:val="26"/>
        </w:rPr>
        <w:t xml:space="preserve"> года производит осмотр территорий и организаций, расположенных в границах муниципального образования </w:t>
      </w:r>
      <w:r>
        <w:rPr>
          <w:sz w:val="26"/>
          <w:szCs w:val="26"/>
        </w:rPr>
        <w:t>«Город Обнинск»</w:t>
      </w:r>
      <w:r w:rsidRPr="00E818C8">
        <w:rPr>
          <w:sz w:val="26"/>
          <w:szCs w:val="26"/>
        </w:rPr>
        <w:t>, указанных в п. 1.2 настоящего Положения;</w:t>
      </w:r>
    </w:p>
    <w:p w14:paraId="1F5FD664" w14:textId="77777777" w:rsidR="001B0ACD" w:rsidRDefault="001B0ACD" w:rsidP="001B0ACD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818C8">
        <w:rPr>
          <w:sz w:val="26"/>
          <w:szCs w:val="26"/>
        </w:rPr>
        <w:t xml:space="preserve">в период </w:t>
      </w:r>
      <w:r w:rsidRPr="00175F1B">
        <w:rPr>
          <w:sz w:val="26"/>
          <w:szCs w:val="26"/>
        </w:rPr>
        <w:t xml:space="preserve">с </w:t>
      </w:r>
      <w:r>
        <w:rPr>
          <w:sz w:val="26"/>
          <w:szCs w:val="26"/>
        </w:rPr>
        <w:t>9</w:t>
      </w:r>
      <w:r w:rsidRPr="00175F1B">
        <w:rPr>
          <w:sz w:val="26"/>
          <w:szCs w:val="26"/>
        </w:rPr>
        <w:t xml:space="preserve"> января 2025 года по 16 января 2025</w:t>
      </w:r>
      <w:r w:rsidRPr="00E818C8">
        <w:rPr>
          <w:sz w:val="26"/>
          <w:szCs w:val="26"/>
        </w:rPr>
        <w:t xml:space="preserve"> года подводит итоги и определяет победителей Конкурса.</w:t>
      </w:r>
    </w:p>
    <w:p w14:paraId="3AB074FF" w14:textId="77777777" w:rsidR="001B0ACD" w:rsidRDefault="001B0ACD" w:rsidP="001B0ACD">
      <w:pPr>
        <w:pStyle w:val="a3"/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 </w:t>
      </w:r>
      <w:r w:rsidRPr="00E818C8">
        <w:rPr>
          <w:sz w:val="26"/>
          <w:szCs w:val="26"/>
        </w:rPr>
        <w:t>Заседание Конкурсной комиссии по оценке результатов Конкурса считается правомочным, если в нем принимают участие не менее пяти ее членов.</w:t>
      </w:r>
    </w:p>
    <w:p w14:paraId="1E853D18" w14:textId="77777777" w:rsidR="001B0ACD" w:rsidRPr="00E818C8" w:rsidRDefault="001B0ACD" w:rsidP="001B0ACD">
      <w:pPr>
        <w:pStyle w:val="a3"/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 </w:t>
      </w:r>
      <w:r w:rsidRPr="00E818C8">
        <w:rPr>
          <w:sz w:val="26"/>
          <w:szCs w:val="26"/>
        </w:rPr>
        <w:t xml:space="preserve">Решение Конкурсной комиссии оформляется протоколом, подписывается председателем, в случае его отсутствия - заместителем председателя и секретарем Конкурсной комиссии и публикуется в средствах массовой информации и на официальном </w:t>
      </w:r>
      <w:r>
        <w:rPr>
          <w:sz w:val="26"/>
          <w:szCs w:val="26"/>
        </w:rPr>
        <w:t xml:space="preserve">информационном портале </w:t>
      </w:r>
      <w:r w:rsidRPr="00E818C8">
        <w:rPr>
          <w:sz w:val="26"/>
          <w:szCs w:val="26"/>
        </w:rPr>
        <w:t>Администрации города Обнинска.</w:t>
      </w:r>
    </w:p>
    <w:p w14:paraId="78858F1E" w14:textId="77777777" w:rsidR="001B0ACD" w:rsidRPr="005234FD" w:rsidRDefault="001B0ACD" w:rsidP="001B0ACD">
      <w:pPr>
        <w:ind w:firstLine="851"/>
        <w:jc w:val="both"/>
        <w:rPr>
          <w:sz w:val="26"/>
          <w:szCs w:val="26"/>
        </w:rPr>
      </w:pPr>
    </w:p>
    <w:p w14:paraId="36D06417" w14:textId="77777777" w:rsidR="001B0ACD" w:rsidRPr="005234FD" w:rsidRDefault="001B0ACD" w:rsidP="001B0ACD">
      <w:pPr>
        <w:jc w:val="both"/>
        <w:rPr>
          <w:sz w:val="26"/>
          <w:szCs w:val="26"/>
        </w:rPr>
      </w:pPr>
    </w:p>
    <w:p w14:paraId="739C994C" w14:textId="77777777" w:rsidR="001B0ACD" w:rsidRDefault="001B0ACD" w:rsidP="001B0ACD">
      <w:pPr>
        <w:rPr>
          <w:sz w:val="26"/>
          <w:szCs w:val="26"/>
        </w:rPr>
      </w:pPr>
    </w:p>
    <w:p w14:paraId="59B1FBBC" w14:textId="77777777" w:rsidR="001B0ACD" w:rsidRDefault="001B0ACD" w:rsidP="001B0ACD">
      <w:pPr>
        <w:rPr>
          <w:sz w:val="26"/>
          <w:szCs w:val="26"/>
        </w:rPr>
      </w:pPr>
    </w:p>
    <w:p w14:paraId="1C133058" w14:textId="77777777" w:rsidR="001B0ACD" w:rsidRDefault="001B0ACD" w:rsidP="001B0ACD">
      <w:pPr>
        <w:rPr>
          <w:sz w:val="26"/>
          <w:szCs w:val="26"/>
        </w:rPr>
      </w:pPr>
    </w:p>
    <w:p w14:paraId="273259AA" w14:textId="77777777" w:rsidR="001B0ACD" w:rsidRDefault="001B0ACD" w:rsidP="001B0ACD">
      <w:pPr>
        <w:rPr>
          <w:sz w:val="26"/>
          <w:szCs w:val="26"/>
        </w:rPr>
      </w:pPr>
    </w:p>
    <w:p w14:paraId="51A6A35A" w14:textId="77777777" w:rsidR="001B0ACD" w:rsidRDefault="001B0ACD" w:rsidP="001B0ACD">
      <w:pPr>
        <w:rPr>
          <w:sz w:val="26"/>
          <w:szCs w:val="26"/>
        </w:rPr>
      </w:pPr>
    </w:p>
    <w:p w14:paraId="6851292B" w14:textId="77777777" w:rsidR="00AB40D8" w:rsidRDefault="00AB40D8"/>
    <w:sectPr w:rsidR="00A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E22"/>
    <w:multiLevelType w:val="hybridMultilevel"/>
    <w:tmpl w:val="71D220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CD"/>
    <w:rsid w:val="001A01A3"/>
    <w:rsid w:val="001B0ACD"/>
    <w:rsid w:val="00A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C40D"/>
  <w15:chartTrackingRefBased/>
  <w15:docId w15:val="{6320EBB1-1B22-424B-831C-60AC391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B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ACD"/>
    <w:pPr>
      <w:ind w:left="720"/>
      <w:contextualSpacing/>
    </w:pPr>
  </w:style>
  <w:style w:type="table" w:styleId="a4">
    <w:name w:val="Table Grid"/>
    <w:basedOn w:val="a1"/>
    <w:uiPriority w:val="59"/>
    <w:rsid w:val="001B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2</cp:revision>
  <dcterms:created xsi:type="dcterms:W3CDTF">2024-11-27T16:22:00Z</dcterms:created>
  <dcterms:modified xsi:type="dcterms:W3CDTF">2024-11-27T16:23:00Z</dcterms:modified>
</cp:coreProperties>
</file>